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1C" w:rsidRDefault="0037511C" w:rsidP="0037511C">
      <w:pPr>
        <w:jc w:val="both"/>
        <w:rPr>
          <w:rFonts w:ascii="Arial" w:hAnsi="Arial" w:cs="Arial"/>
          <w:sz w:val="22"/>
          <w:szCs w:val="22"/>
          <w:lang w:val="sr-Cyrl-CS"/>
        </w:rPr>
      </w:pPr>
      <w:r>
        <w:rPr>
          <w:rFonts w:ascii="Arial" w:hAnsi="Arial" w:cs="Arial"/>
          <w:sz w:val="22"/>
          <w:szCs w:val="22"/>
          <w:lang w:val="sr-Cyrl-CS"/>
        </w:rPr>
        <w:t>На основу Решења стечајног судије Привредног суда у Зрењанину, Ст.бр.</w:t>
      </w:r>
      <w:r>
        <w:rPr>
          <w:rFonts w:ascii="Arial" w:hAnsi="Arial" w:cs="Arial"/>
          <w:sz w:val="22"/>
          <w:szCs w:val="22"/>
        </w:rPr>
        <w:t>3</w:t>
      </w:r>
      <w:r>
        <w:rPr>
          <w:rFonts w:ascii="Arial" w:hAnsi="Arial" w:cs="Arial"/>
          <w:sz w:val="22"/>
          <w:szCs w:val="22"/>
          <w:lang w:val="sr-Cyrl-CS"/>
        </w:rPr>
        <w:t>/201</w:t>
      </w:r>
      <w:r>
        <w:rPr>
          <w:rFonts w:ascii="Arial" w:hAnsi="Arial" w:cs="Arial"/>
          <w:sz w:val="22"/>
          <w:szCs w:val="22"/>
        </w:rPr>
        <w:t>6</w:t>
      </w:r>
      <w:r>
        <w:rPr>
          <w:rFonts w:ascii="Arial" w:hAnsi="Arial" w:cs="Arial"/>
          <w:sz w:val="22"/>
          <w:szCs w:val="22"/>
          <w:lang w:val="sr-Cyrl-CS"/>
        </w:rPr>
        <w:t xml:space="preserve"> од</w:t>
      </w:r>
      <w:r>
        <w:rPr>
          <w:rFonts w:ascii="Arial" w:hAnsi="Arial" w:cs="Arial"/>
          <w:sz w:val="22"/>
          <w:szCs w:val="22"/>
        </w:rPr>
        <w:t xml:space="preserve"> 01.06</w:t>
      </w:r>
      <w:r>
        <w:rPr>
          <w:rFonts w:ascii="Arial" w:hAnsi="Arial" w:cs="Arial"/>
          <w:sz w:val="22"/>
          <w:szCs w:val="22"/>
          <w:lang w:val="sr-Cyrl-CS"/>
        </w:rPr>
        <w:t>.201</w:t>
      </w:r>
      <w:r>
        <w:rPr>
          <w:rFonts w:ascii="Arial" w:hAnsi="Arial" w:cs="Arial"/>
          <w:sz w:val="22"/>
          <w:szCs w:val="22"/>
        </w:rPr>
        <w:t>6</w:t>
      </w:r>
      <w:r>
        <w:rPr>
          <w:rFonts w:ascii="Arial" w:hAnsi="Arial" w:cs="Arial"/>
          <w:sz w:val="22"/>
          <w:szCs w:val="22"/>
          <w:lang w:val="sr-Latn-CS"/>
        </w:rPr>
        <w:t xml:space="preserve">. </w:t>
      </w:r>
      <w:r>
        <w:rPr>
          <w:rFonts w:ascii="Arial" w:hAnsi="Arial" w:cs="Arial"/>
          <w:sz w:val="22"/>
          <w:szCs w:val="22"/>
          <w:lang w:val="sr-Cyrl-CS"/>
        </w:rPr>
        <w:t>године, а у складу са члан</w:t>
      </w:r>
      <w:r>
        <w:rPr>
          <w:rFonts w:ascii="Arial" w:hAnsi="Arial" w:cs="Arial"/>
          <w:sz w:val="22"/>
          <w:szCs w:val="22"/>
        </w:rPr>
        <w:t>o</w:t>
      </w:r>
      <w:r>
        <w:rPr>
          <w:rFonts w:ascii="Arial" w:hAnsi="Arial" w:cs="Arial"/>
          <w:sz w:val="22"/>
          <w:szCs w:val="22"/>
          <w:lang w:val="sr-Cyrl-CS"/>
        </w:rPr>
        <w:t xml:space="preserve">вима 131., </w:t>
      </w:r>
      <w:r>
        <w:rPr>
          <w:rFonts w:ascii="Arial" w:hAnsi="Arial" w:cs="Arial"/>
          <w:sz w:val="22"/>
          <w:szCs w:val="22"/>
          <w:lang w:val="ru-RU"/>
        </w:rPr>
        <w:t>132.</w:t>
      </w:r>
      <w:r>
        <w:rPr>
          <w:rFonts w:ascii="Arial" w:hAnsi="Arial" w:cs="Arial"/>
          <w:sz w:val="22"/>
          <w:szCs w:val="22"/>
        </w:rPr>
        <w:t>,</w:t>
      </w:r>
      <w:r>
        <w:rPr>
          <w:rFonts w:ascii="Arial" w:hAnsi="Arial" w:cs="Arial"/>
          <w:sz w:val="22"/>
          <w:szCs w:val="22"/>
          <w:lang w:val="ru-RU"/>
        </w:rPr>
        <w:t xml:space="preserve"> </w:t>
      </w:r>
      <w:r>
        <w:rPr>
          <w:rFonts w:ascii="Arial" w:hAnsi="Arial" w:cs="Arial"/>
          <w:sz w:val="22"/>
          <w:szCs w:val="22"/>
          <w:lang w:val="sr-Cyrl-CS"/>
        </w:rPr>
        <w:t>133.</w:t>
      </w:r>
      <w:r>
        <w:rPr>
          <w:rFonts w:ascii="Arial" w:hAnsi="Arial" w:cs="Arial"/>
          <w:sz w:val="22"/>
          <w:szCs w:val="22"/>
        </w:rPr>
        <w:t xml:space="preserve">,135. </w:t>
      </w:r>
      <w:proofErr w:type="gramStart"/>
      <w:r>
        <w:rPr>
          <w:rFonts w:ascii="Arial" w:hAnsi="Arial" w:cs="Arial"/>
          <w:sz w:val="22"/>
          <w:szCs w:val="22"/>
          <w:lang w:val="sr-Cyrl-CS"/>
        </w:rPr>
        <w:t>и</w:t>
      </w:r>
      <w:proofErr w:type="gramEnd"/>
      <w:r>
        <w:rPr>
          <w:rFonts w:ascii="Arial" w:hAnsi="Arial" w:cs="Arial"/>
          <w:sz w:val="22"/>
          <w:szCs w:val="22"/>
          <w:lang w:val="sr-Cyrl-CS"/>
        </w:rPr>
        <w:t xml:space="preserve"> </w:t>
      </w:r>
      <w:r>
        <w:rPr>
          <w:rFonts w:ascii="Arial" w:hAnsi="Arial" w:cs="Arial"/>
          <w:sz w:val="22"/>
          <w:szCs w:val="22"/>
        </w:rPr>
        <w:t>136</w:t>
      </w:r>
      <w:r>
        <w:rPr>
          <w:rFonts w:ascii="Arial" w:hAnsi="Arial" w:cs="Arial"/>
          <w:sz w:val="22"/>
          <w:szCs w:val="22"/>
          <w:lang w:val="sr-Cyrl-CS"/>
        </w:rPr>
        <w:t xml:space="preserve"> Закона о стечају («</w:t>
      </w:r>
      <w:r>
        <w:rPr>
          <w:rFonts w:ascii="Arial" w:hAnsi="Arial" w:cs="Arial"/>
          <w:i/>
          <w:sz w:val="22"/>
          <w:szCs w:val="22"/>
          <w:lang w:val="sr-Cyrl-CS"/>
        </w:rPr>
        <w:t>Службени гласник  Републике Србије» број 104/2009</w:t>
      </w:r>
      <w:r>
        <w:rPr>
          <w:rFonts w:ascii="Arial" w:hAnsi="Arial" w:cs="Arial"/>
          <w:sz w:val="22"/>
          <w:szCs w:val="22"/>
          <w:lang w:val="ru-RU"/>
        </w:rPr>
        <w:t xml:space="preserve">, 99/11 – </w:t>
      </w:r>
      <w:proofErr w:type="spellStart"/>
      <w:r>
        <w:rPr>
          <w:rFonts w:ascii="Arial" w:hAnsi="Arial" w:cs="Arial"/>
          <w:sz w:val="22"/>
          <w:szCs w:val="22"/>
        </w:rPr>
        <w:t>др</w:t>
      </w:r>
      <w:proofErr w:type="spellEnd"/>
      <w:r>
        <w:rPr>
          <w:rFonts w:ascii="Arial" w:hAnsi="Arial" w:cs="Arial"/>
          <w:sz w:val="22"/>
          <w:szCs w:val="22"/>
        </w:rPr>
        <w:t xml:space="preserve"> </w:t>
      </w:r>
      <w:proofErr w:type="spellStart"/>
      <w:r>
        <w:rPr>
          <w:rFonts w:ascii="Arial" w:hAnsi="Arial" w:cs="Arial"/>
          <w:sz w:val="22"/>
          <w:szCs w:val="22"/>
        </w:rPr>
        <w:t>Закон</w:t>
      </w:r>
      <w:proofErr w:type="spellEnd"/>
      <w:r>
        <w:rPr>
          <w:rFonts w:ascii="Arial" w:hAnsi="Arial" w:cs="Arial"/>
          <w:sz w:val="22"/>
          <w:szCs w:val="22"/>
        </w:rPr>
        <w:t xml:space="preserve">, 77/12 – </w:t>
      </w:r>
      <w:proofErr w:type="spellStart"/>
      <w:r>
        <w:rPr>
          <w:rFonts w:ascii="Arial" w:hAnsi="Arial" w:cs="Arial"/>
          <w:sz w:val="22"/>
          <w:szCs w:val="22"/>
        </w:rPr>
        <w:t>одлука</w:t>
      </w:r>
      <w:proofErr w:type="spellEnd"/>
      <w:r>
        <w:rPr>
          <w:rFonts w:ascii="Arial" w:hAnsi="Arial" w:cs="Arial"/>
          <w:sz w:val="22"/>
          <w:szCs w:val="22"/>
        </w:rPr>
        <w:t xml:space="preserve"> УС и 83/2014)</w:t>
      </w:r>
      <w:r>
        <w:rPr>
          <w:rFonts w:ascii="Arial" w:hAnsi="Arial" w:cs="Arial"/>
          <w:sz w:val="22"/>
          <w:szCs w:val="22"/>
          <w:lang w:val="sr-Cyrl-CS"/>
        </w:rPr>
        <w:t xml:space="preserve">, Националним стандардом број 5 – Национални стандард о начину и поступку уновчења имовине стечајног </w:t>
      </w:r>
      <w:proofErr w:type="spellStart"/>
      <w:r>
        <w:rPr>
          <w:rFonts w:ascii="Arial" w:hAnsi="Arial" w:cs="Arial"/>
          <w:sz w:val="22"/>
          <w:szCs w:val="22"/>
        </w:rPr>
        <w:t>дужника</w:t>
      </w:r>
      <w:proofErr w:type="spellEnd"/>
      <w:r>
        <w:rPr>
          <w:rFonts w:ascii="Arial" w:hAnsi="Arial" w:cs="Arial"/>
          <w:sz w:val="22"/>
          <w:szCs w:val="22"/>
          <w:lang w:val="sr-Cyrl-CS"/>
        </w:rPr>
        <w:t>(«</w:t>
      </w:r>
      <w:r>
        <w:rPr>
          <w:rFonts w:ascii="Arial" w:hAnsi="Arial" w:cs="Arial"/>
          <w:i/>
          <w:sz w:val="22"/>
          <w:szCs w:val="22"/>
          <w:lang w:val="sr-Cyrl-CS"/>
        </w:rPr>
        <w:t>Службени гласник Републике Србије» број 13/2010</w:t>
      </w:r>
      <w:r>
        <w:rPr>
          <w:rFonts w:ascii="Arial" w:hAnsi="Arial" w:cs="Arial"/>
          <w:sz w:val="22"/>
          <w:szCs w:val="22"/>
          <w:lang w:val="sr-Cyrl-CS"/>
        </w:rPr>
        <w:t xml:space="preserve">) и на основу сагласности одбора поверилаца од </w:t>
      </w:r>
      <w:r>
        <w:rPr>
          <w:rFonts w:ascii="Arial" w:hAnsi="Arial" w:cs="Arial"/>
          <w:sz w:val="22"/>
          <w:szCs w:val="22"/>
        </w:rPr>
        <w:t xml:space="preserve"> 26.01</w:t>
      </w:r>
      <w:r>
        <w:rPr>
          <w:rFonts w:ascii="Arial" w:hAnsi="Arial" w:cs="Arial"/>
          <w:sz w:val="22"/>
          <w:szCs w:val="22"/>
          <w:lang w:val="sr-Cyrl-CS"/>
        </w:rPr>
        <w:t>.201</w:t>
      </w:r>
      <w:r>
        <w:rPr>
          <w:rFonts w:ascii="Arial" w:hAnsi="Arial" w:cs="Arial"/>
          <w:sz w:val="22"/>
          <w:szCs w:val="22"/>
        </w:rPr>
        <w:t>7</w:t>
      </w:r>
      <w:r>
        <w:rPr>
          <w:rFonts w:ascii="Arial" w:hAnsi="Arial" w:cs="Arial"/>
          <w:sz w:val="22"/>
          <w:szCs w:val="22"/>
          <w:lang w:val="sr-Cyrl-CS"/>
        </w:rPr>
        <w:t>.год. стечајни управник стечајног дужника</w:t>
      </w:r>
    </w:p>
    <w:p w:rsidR="0037511C" w:rsidRDefault="0037511C" w:rsidP="0037511C">
      <w:pPr>
        <w:jc w:val="both"/>
        <w:rPr>
          <w:rFonts w:ascii="Arial" w:hAnsi="Arial" w:cs="Arial"/>
          <w:sz w:val="22"/>
          <w:szCs w:val="22"/>
          <w:lang w:val="sr-Cyrl-CS"/>
        </w:rPr>
      </w:pPr>
    </w:p>
    <w:p w:rsidR="0037511C" w:rsidRDefault="0037511C" w:rsidP="0037511C">
      <w:pPr>
        <w:jc w:val="center"/>
        <w:rPr>
          <w:rFonts w:ascii="Arial" w:hAnsi="Arial" w:cs="Arial"/>
          <w:b/>
          <w:sz w:val="22"/>
          <w:szCs w:val="22"/>
          <w:lang w:val="sr-Cyrl-CS"/>
        </w:rPr>
      </w:pPr>
      <w:r>
        <w:rPr>
          <w:rFonts w:ascii="Arial" w:hAnsi="Arial" w:cs="Arial"/>
          <w:b/>
          <w:sz w:val="22"/>
          <w:szCs w:val="22"/>
          <w:lang w:val="sr-Cyrl-CS"/>
        </w:rPr>
        <w:t>А.Д. за производњу кондиторских производа "Банини“ у стечају са седиштем у</w:t>
      </w:r>
    </w:p>
    <w:p w:rsidR="0037511C" w:rsidRDefault="0037511C" w:rsidP="0037511C">
      <w:pPr>
        <w:jc w:val="center"/>
        <w:rPr>
          <w:rFonts w:ascii="Arial" w:hAnsi="Arial" w:cs="Arial"/>
          <w:b/>
          <w:sz w:val="22"/>
          <w:szCs w:val="22"/>
          <w:lang w:val="sr-Cyrl-CS"/>
        </w:rPr>
      </w:pPr>
      <w:r>
        <w:rPr>
          <w:rFonts w:ascii="Arial" w:hAnsi="Arial" w:cs="Arial"/>
          <w:b/>
          <w:sz w:val="22"/>
          <w:szCs w:val="22"/>
          <w:lang w:val="sr-Cyrl-CS"/>
        </w:rPr>
        <w:t xml:space="preserve"> Кикинди, ул. Николе Тесле бр.5</w:t>
      </w:r>
    </w:p>
    <w:p w:rsidR="0037511C" w:rsidRDefault="0037511C" w:rsidP="0037511C">
      <w:pPr>
        <w:jc w:val="center"/>
        <w:rPr>
          <w:rFonts w:ascii="Arial" w:hAnsi="Arial" w:cs="Arial"/>
          <w:sz w:val="22"/>
          <w:szCs w:val="22"/>
          <w:lang w:val="sr-Cyrl-CS"/>
        </w:rPr>
      </w:pPr>
    </w:p>
    <w:p w:rsidR="0037511C" w:rsidRDefault="0037511C" w:rsidP="0037511C">
      <w:pPr>
        <w:jc w:val="center"/>
        <w:rPr>
          <w:rFonts w:ascii="Arial" w:hAnsi="Arial" w:cs="Arial"/>
          <w:b/>
          <w:sz w:val="22"/>
          <w:szCs w:val="22"/>
          <w:lang w:val="sr-Cyrl-CS"/>
        </w:rPr>
      </w:pPr>
      <w:r>
        <w:rPr>
          <w:rFonts w:ascii="Arial" w:hAnsi="Arial" w:cs="Arial"/>
          <w:b/>
          <w:sz w:val="22"/>
          <w:szCs w:val="22"/>
          <w:lang w:val="sr-Cyrl-CS"/>
        </w:rPr>
        <w:t>ОГЛАШАВА</w:t>
      </w:r>
    </w:p>
    <w:p w:rsidR="0037511C" w:rsidRDefault="0037511C" w:rsidP="0037511C">
      <w:pPr>
        <w:jc w:val="center"/>
        <w:rPr>
          <w:rFonts w:ascii="Arial" w:hAnsi="Arial" w:cs="Arial"/>
          <w:b/>
          <w:sz w:val="22"/>
          <w:szCs w:val="22"/>
          <w:lang w:val="sr-Cyrl-CS"/>
        </w:rPr>
      </w:pPr>
      <w:r>
        <w:rPr>
          <w:rFonts w:ascii="Arial" w:hAnsi="Arial" w:cs="Arial"/>
          <w:b/>
          <w:sz w:val="22"/>
          <w:szCs w:val="22"/>
          <w:lang w:val="sr-Cyrl-CS"/>
        </w:rPr>
        <w:t>Продају стечајног дужника као правног лица јавним надметањем</w:t>
      </w:r>
    </w:p>
    <w:p w:rsidR="0037511C" w:rsidRDefault="0037511C" w:rsidP="0037511C">
      <w:pPr>
        <w:jc w:val="center"/>
        <w:rPr>
          <w:rFonts w:ascii="Arial" w:hAnsi="Arial" w:cs="Arial"/>
          <w:b/>
          <w:sz w:val="22"/>
          <w:szCs w:val="22"/>
          <w:lang w:val="sr-Cyrl-CS"/>
        </w:rPr>
      </w:pPr>
    </w:p>
    <w:p w:rsidR="0037511C" w:rsidRDefault="0037511C" w:rsidP="0037511C">
      <w:pPr>
        <w:jc w:val="both"/>
        <w:rPr>
          <w:rFonts w:ascii="Arial" w:hAnsi="Arial" w:cs="Arial"/>
          <w:b/>
          <w:sz w:val="22"/>
          <w:szCs w:val="22"/>
          <w:lang w:val="sr-Cyrl-CS"/>
        </w:rPr>
      </w:pPr>
      <w:r>
        <w:rPr>
          <w:rFonts w:ascii="Arial" w:hAnsi="Arial" w:cs="Arial"/>
          <w:b/>
          <w:sz w:val="22"/>
          <w:szCs w:val="22"/>
          <w:lang w:val="sr-Cyrl-CS"/>
        </w:rPr>
        <w:t>Предмет продаје је правно лице:</w:t>
      </w:r>
    </w:p>
    <w:p w:rsidR="0037511C" w:rsidRDefault="0037511C" w:rsidP="0037511C">
      <w:pPr>
        <w:rPr>
          <w:rFonts w:ascii="Arial" w:hAnsi="Arial" w:cs="Arial"/>
          <w:b/>
          <w:sz w:val="22"/>
          <w:szCs w:val="22"/>
          <w:lang w:val="sr-Cyrl-CS"/>
        </w:rPr>
      </w:pPr>
      <w:r>
        <w:rPr>
          <w:rFonts w:ascii="Arial" w:hAnsi="Arial" w:cs="Arial"/>
          <w:b/>
          <w:sz w:val="22"/>
          <w:szCs w:val="22"/>
          <w:lang w:val="sr-Cyrl-CS"/>
        </w:rPr>
        <w:t>А.Д. „Банини“ у стечају Кикинда, мат.бр. 08161739</w:t>
      </w:r>
    </w:p>
    <w:tbl>
      <w:tblPr>
        <w:tblW w:w="0" w:type="auto"/>
        <w:tblInd w:w="129" w:type="dxa"/>
        <w:tblLayout w:type="fixed"/>
        <w:tblLook w:val="04A0"/>
      </w:tblPr>
      <w:tblGrid>
        <w:gridCol w:w="6390"/>
        <w:gridCol w:w="1620"/>
        <w:gridCol w:w="1725"/>
      </w:tblGrid>
      <w:tr w:rsidR="0037511C" w:rsidTr="0037511C">
        <w:tc>
          <w:tcPr>
            <w:tcW w:w="6390" w:type="dxa"/>
            <w:tcBorders>
              <w:top w:val="single" w:sz="4" w:space="0" w:color="000000"/>
              <w:left w:val="single" w:sz="4" w:space="0" w:color="000000"/>
              <w:bottom w:val="single" w:sz="4" w:space="0" w:color="000000"/>
              <w:right w:val="nil"/>
            </w:tcBorders>
            <w:hideMark/>
          </w:tcPr>
          <w:p w:rsidR="0037511C" w:rsidRDefault="0037511C">
            <w:pPr>
              <w:snapToGrid w:val="0"/>
              <w:spacing w:before="120"/>
              <w:jc w:val="center"/>
              <w:rPr>
                <w:rFonts w:ascii="Arial" w:hAnsi="Arial" w:cs="Arial"/>
                <w:b/>
                <w:lang w:val="sr-Cyrl-CS"/>
              </w:rPr>
            </w:pPr>
            <w:r>
              <w:rPr>
                <w:rFonts w:ascii="Arial" w:hAnsi="Arial" w:cs="Arial"/>
                <w:b/>
                <w:sz w:val="22"/>
                <w:szCs w:val="22"/>
                <w:lang w:val="sr-Cyrl-CS"/>
              </w:rPr>
              <w:t>Најважнија имовина стечајног дужника</w:t>
            </w:r>
          </w:p>
        </w:tc>
        <w:tc>
          <w:tcPr>
            <w:tcW w:w="1620" w:type="dxa"/>
            <w:tcBorders>
              <w:top w:val="single" w:sz="4" w:space="0" w:color="000000"/>
              <w:left w:val="single" w:sz="4" w:space="0" w:color="000000"/>
              <w:bottom w:val="single" w:sz="4" w:space="0" w:color="000000"/>
              <w:right w:val="nil"/>
            </w:tcBorders>
            <w:hideMark/>
          </w:tcPr>
          <w:p w:rsidR="0037511C" w:rsidRDefault="0037511C">
            <w:pPr>
              <w:snapToGrid w:val="0"/>
              <w:jc w:val="center"/>
              <w:rPr>
                <w:rFonts w:ascii="Arial" w:hAnsi="Arial" w:cs="Arial"/>
                <w:b/>
                <w:lang w:val="sr-Cyrl-CS"/>
              </w:rPr>
            </w:pPr>
            <w:r>
              <w:rPr>
                <w:rFonts w:ascii="Arial" w:hAnsi="Arial" w:cs="Arial"/>
                <w:b/>
                <w:sz w:val="22"/>
                <w:szCs w:val="22"/>
                <w:lang w:val="sr-Cyrl-CS"/>
              </w:rPr>
              <w:t>Почетна цена за куповину стечајног дужника као правног лица      у дин.</w:t>
            </w:r>
          </w:p>
        </w:tc>
        <w:tc>
          <w:tcPr>
            <w:tcW w:w="1725" w:type="dxa"/>
            <w:tcBorders>
              <w:top w:val="single" w:sz="4" w:space="0" w:color="000000"/>
              <w:left w:val="single" w:sz="4" w:space="0" w:color="000000"/>
              <w:bottom w:val="single" w:sz="4" w:space="0" w:color="000000"/>
              <w:right w:val="single" w:sz="4" w:space="0" w:color="000000"/>
            </w:tcBorders>
            <w:hideMark/>
          </w:tcPr>
          <w:p w:rsidR="0037511C" w:rsidRDefault="0037511C">
            <w:pPr>
              <w:snapToGrid w:val="0"/>
              <w:jc w:val="center"/>
              <w:rPr>
                <w:rFonts w:ascii="Arial" w:hAnsi="Arial" w:cs="Arial"/>
                <w:b/>
                <w:lang w:val="sr-Cyrl-CS"/>
              </w:rPr>
            </w:pPr>
            <w:r>
              <w:rPr>
                <w:rFonts w:ascii="Arial" w:hAnsi="Arial" w:cs="Arial"/>
                <w:b/>
                <w:sz w:val="22"/>
                <w:szCs w:val="22"/>
                <w:lang w:val="sr-Cyrl-CS"/>
              </w:rPr>
              <w:t>Депозит  за куповину стечајног дужника као правног лица у   дин.</w:t>
            </w:r>
          </w:p>
        </w:tc>
      </w:tr>
      <w:tr w:rsidR="0037511C" w:rsidTr="0037511C">
        <w:trPr>
          <w:trHeight w:val="1309"/>
        </w:trPr>
        <w:tc>
          <w:tcPr>
            <w:tcW w:w="6390" w:type="dxa"/>
            <w:tcBorders>
              <w:top w:val="single" w:sz="4" w:space="0" w:color="000000"/>
              <w:left w:val="single" w:sz="4" w:space="0" w:color="000000"/>
              <w:bottom w:val="single" w:sz="4" w:space="0" w:color="000000"/>
              <w:right w:val="nil"/>
            </w:tcBorders>
            <w:hideMark/>
          </w:tcPr>
          <w:p w:rsidR="0037511C" w:rsidRDefault="0037511C">
            <w:pPr>
              <w:pStyle w:val="ListParagraph"/>
              <w:widowControl/>
              <w:numPr>
                <w:ilvl w:val="0"/>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Индустријски</w:t>
            </w:r>
            <w:proofErr w:type="spellEnd"/>
            <w:r>
              <w:rPr>
                <w:rFonts w:ascii="Arial" w:hAnsi="Arial" w:cs="Arial"/>
                <w:sz w:val="22"/>
                <w:szCs w:val="22"/>
              </w:rPr>
              <w:t xml:space="preserve"> </w:t>
            </w:r>
            <w:proofErr w:type="spellStart"/>
            <w:r>
              <w:rPr>
                <w:rFonts w:ascii="Arial" w:hAnsi="Arial" w:cs="Arial"/>
                <w:sz w:val="22"/>
                <w:szCs w:val="22"/>
              </w:rPr>
              <w:t>комплекс</w:t>
            </w:r>
            <w:proofErr w:type="spellEnd"/>
            <w:r>
              <w:rPr>
                <w:rFonts w:ascii="Arial" w:hAnsi="Arial" w:cs="Arial"/>
                <w:sz w:val="22"/>
                <w:szCs w:val="22"/>
              </w:rPr>
              <w:t xml:space="preserve"> </w:t>
            </w:r>
            <w:proofErr w:type="spellStart"/>
            <w:r>
              <w:rPr>
                <w:rFonts w:ascii="Arial" w:hAnsi="Arial" w:cs="Arial"/>
                <w:sz w:val="22"/>
                <w:szCs w:val="22"/>
              </w:rPr>
              <w:t>Банини</w:t>
            </w:r>
            <w:proofErr w:type="spellEnd"/>
            <w:r>
              <w:rPr>
                <w:rFonts w:ascii="Arial" w:hAnsi="Arial" w:cs="Arial"/>
                <w:sz w:val="22"/>
                <w:szCs w:val="22"/>
              </w:rPr>
              <w:t xml:space="preserve"> 1 </w:t>
            </w:r>
            <w:proofErr w:type="spellStart"/>
            <w:r>
              <w:rPr>
                <w:rFonts w:ascii="Arial" w:hAnsi="Arial" w:cs="Arial"/>
                <w:sz w:val="22"/>
                <w:szCs w:val="22"/>
              </w:rPr>
              <w:t>са</w:t>
            </w:r>
            <w:proofErr w:type="spellEnd"/>
            <w:r>
              <w:rPr>
                <w:rFonts w:ascii="Arial" w:hAnsi="Arial" w:cs="Arial"/>
                <w:sz w:val="22"/>
                <w:szCs w:val="22"/>
              </w:rPr>
              <w:t xml:space="preserve"> </w:t>
            </w:r>
            <w:proofErr w:type="spellStart"/>
            <w:r>
              <w:rPr>
                <w:rFonts w:ascii="Arial" w:hAnsi="Arial" w:cs="Arial"/>
                <w:sz w:val="22"/>
                <w:szCs w:val="22"/>
              </w:rPr>
              <w:t>производним</w:t>
            </w:r>
            <w:proofErr w:type="spellEnd"/>
            <w:r>
              <w:rPr>
                <w:rFonts w:ascii="Arial" w:hAnsi="Arial" w:cs="Arial"/>
                <w:sz w:val="22"/>
                <w:szCs w:val="22"/>
              </w:rPr>
              <w:t xml:space="preserve"> </w:t>
            </w:r>
            <w:proofErr w:type="spellStart"/>
            <w:r>
              <w:rPr>
                <w:rFonts w:ascii="Arial" w:hAnsi="Arial" w:cs="Arial"/>
                <w:sz w:val="22"/>
                <w:szCs w:val="22"/>
              </w:rPr>
              <w:t>погоном</w:t>
            </w:r>
            <w:proofErr w:type="spellEnd"/>
            <w:r>
              <w:rPr>
                <w:rFonts w:ascii="Arial" w:hAnsi="Arial" w:cs="Arial"/>
                <w:sz w:val="22"/>
                <w:szCs w:val="22"/>
              </w:rPr>
              <w:t xml:space="preserve">, </w:t>
            </w:r>
            <w:proofErr w:type="spellStart"/>
            <w:r>
              <w:rPr>
                <w:rFonts w:ascii="Arial" w:hAnsi="Arial" w:cs="Arial"/>
                <w:sz w:val="22"/>
                <w:szCs w:val="22"/>
              </w:rPr>
              <w:t>канцеларијама</w:t>
            </w:r>
            <w:proofErr w:type="spellEnd"/>
            <w:r>
              <w:rPr>
                <w:rFonts w:ascii="Arial" w:hAnsi="Arial" w:cs="Arial"/>
                <w:sz w:val="22"/>
                <w:szCs w:val="22"/>
              </w:rPr>
              <w:t xml:space="preserve">, </w:t>
            </w:r>
            <w:proofErr w:type="spellStart"/>
            <w:r>
              <w:rPr>
                <w:rFonts w:ascii="Arial" w:hAnsi="Arial" w:cs="Arial"/>
                <w:sz w:val="22"/>
                <w:szCs w:val="22"/>
              </w:rPr>
              <w:t>регалним</w:t>
            </w:r>
            <w:proofErr w:type="spellEnd"/>
            <w:r>
              <w:rPr>
                <w:rFonts w:ascii="Arial" w:hAnsi="Arial" w:cs="Arial"/>
                <w:sz w:val="22"/>
                <w:szCs w:val="22"/>
              </w:rPr>
              <w:t xml:space="preserve"> </w:t>
            </w:r>
            <w:proofErr w:type="spellStart"/>
            <w:r>
              <w:rPr>
                <w:rFonts w:ascii="Arial" w:hAnsi="Arial" w:cs="Arial"/>
                <w:sz w:val="22"/>
                <w:szCs w:val="22"/>
              </w:rPr>
              <w:t>складиштима</w:t>
            </w:r>
            <w:proofErr w:type="spellEnd"/>
            <w:r>
              <w:rPr>
                <w:rFonts w:ascii="Arial" w:hAnsi="Arial" w:cs="Arial"/>
                <w:sz w:val="22"/>
                <w:szCs w:val="22"/>
              </w:rPr>
              <w:t xml:space="preserve"> А и Б , </w:t>
            </w:r>
            <w:proofErr w:type="spellStart"/>
            <w:r>
              <w:rPr>
                <w:rFonts w:ascii="Arial" w:hAnsi="Arial" w:cs="Arial"/>
                <w:sz w:val="22"/>
                <w:szCs w:val="22"/>
              </w:rPr>
              <w:t>котларницом</w:t>
            </w:r>
            <w:proofErr w:type="spellEnd"/>
            <w:r>
              <w:rPr>
                <w:rFonts w:ascii="Arial" w:hAnsi="Arial" w:cs="Arial"/>
                <w:sz w:val="22"/>
                <w:szCs w:val="22"/>
              </w:rPr>
              <w:t xml:space="preserve"> </w:t>
            </w:r>
            <w:proofErr w:type="spellStart"/>
            <w:r>
              <w:rPr>
                <w:rFonts w:ascii="Arial" w:hAnsi="Arial" w:cs="Arial"/>
                <w:sz w:val="22"/>
                <w:szCs w:val="22"/>
              </w:rPr>
              <w:t>са</w:t>
            </w:r>
            <w:proofErr w:type="spellEnd"/>
            <w:r>
              <w:rPr>
                <w:rFonts w:ascii="Arial" w:hAnsi="Arial" w:cs="Arial"/>
                <w:sz w:val="22"/>
                <w:szCs w:val="22"/>
              </w:rPr>
              <w:t xml:space="preserve"> </w:t>
            </w:r>
            <w:proofErr w:type="spellStart"/>
            <w:r>
              <w:rPr>
                <w:rFonts w:ascii="Arial" w:hAnsi="Arial" w:cs="Arial"/>
                <w:sz w:val="22"/>
                <w:szCs w:val="22"/>
              </w:rPr>
              <w:t>трафостаницом</w:t>
            </w:r>
            <w:proofErr w:type="spellEnd"/>
            <w:r>
              <w:rPr>
                <w:rFonts w:ascii="Arial" w:hAnsi="Arial" w:cs="Arial"/>
                <w:sz w:val="22"/>
                <w:szCs w:val="22"/>
              </w:rPr>
              <w:t xml:space="preserve">, </w:t>
            </w:r>
            <w:proofErr w:type="spellStart"/>
            <w:r>
              <w:rPr>
                <w:rFonts w:ascii="Arial" w:hAnsi="Arial" w:cs="Arial"/>
                <w:sz w:val="22"/>
                <w:szCs w:val="22"/>
              </w:rPr>
              <w:t>магацин</w:t>
            </w:r>
            <w:proofErr w:type="spellEnd"/>
            <w:r>
              <w:rPr>
                <w:rFonts w:ascii="Arial" w:hAnsi="Arial" w:cs="Arial"/>
                <w:sz w:val="22"/>
                <w:szCs w:val="22"/>
              </w:rPr>
              <w:t xml:space="preserve"> </w:t>
            </w:r>
            <w:proofErr w:type="spellStart"/>
            <w:r>
              <w:rPr>
                <w:rFonts w:ascii="Arial" w:hAnsi="Arial" w:cs="Arial"/>
                <w:sz w:val="22"/>
                <w:szCs w:val="22"/>
              </w:rPr>
              <w:t>палета</w:t>
            </w:r>
            <w:proofErr w:type="spellEnd"/>
            <w:r>
              <w:rPr>
                <w:rFonts w:ascii="Arial" w:hAnsi="Arial" w:cs="Arial"/>
                <w:sz w:val="22"/>
                <w:szCs w:val="22"/>
              </w:rPr>
              <w:t xml:space="preserve">, </w:t>
            </w:r>
            <w:proofErr w:type="spellStart"/>
            <w:r>
              <w:rPr>
                <w:rFonts w:ascii="Arial" w:hAnsi="Arial" w:cs="Arial"/>
                <w:sz w:val="22"/>
                <w:szCs w:val="22"/>
              </w:rPr>
              <w:t>анекс</w:t>
            </w:r>
            <w:proofErr w:type="spellEnd"/>
            <w:r>
              <w:rPr>
                <w:rFonts w:ascii="Arial" w:hAnsi="Arial" w:cs="Arial"/>
                <w:sz w:val="22"/>
                <w:szCs w:val="22"/>
              </w:rPr>
              <w:t xml:space="preserve"> </w:t>
            </w:r>
            <w:proofErr w:type="spellStart"/>
            <w:r>
              <w:rPr>
                <w:rFonts w:ascii="Arial" w:hAnsi="Arial" w:cs="Arial"/>
                <w:sz w:val="22"/>
                <w:szCs w:val="22"/>
              </w:rPr>
              <w:t>котларнице</w:t>
            </w:r>
            <w:proofErr w:type="spellEnd"/>
            <w:r>
              <w:rPr>
                <w:rFonts w:ascii="Arial" w:hAnsi="Arial" w:cs="Arial"/>
                <w:sz w:val="22"/>
                <w:szCs w:val="22"/>
              </w:rPr>
              <w:t xml:space="preserve">, </w:t>
            </w:r>
            <w:proofErr w:type="spellStart"/>
            <w:r>
              <w:rPr>
                <w:rFonts w:ascii="Arial" w:hAnsi="Arial" w:cs="Arial"/>
                <w:sz w:val="22"/>
                <w:szCs w:val="22"/>
              </w:rPr>
              <w:t>надстрешница</w:t>
            </w:r>
            <w:proofErr w:type="spellEnd"/>
            <w:r>
              <w:rPr>
                <w:rFonts w:ascii="Arial" w:hAnsi="Arial" w:cs="Arial"/>
                <w:sz w:val="22"/>
                <w:szCs w:val="22"/>
              </w:rPr>
              <w:t xml:space="preserve"> </w:t>
            </w:r>
            <w:proofErr w:type="spellStart"/>
            <w:r>
              <w:rPr>
                <w:rFonts w:ascii="Arial" w:hAnsi="Arial" w:cs="Arial"/>
                <w:sz w:val="22"/>
                <w:szCs w:val="22"/>
              </w:rPr>
              <w:t>изнад</w:t>
            </w:r>
            <w:proofErr w:type="spellEnd"/>
            <w:r>
              <w:rPr>
                <w:rFonts w:ascii="Arial" w:hAnsi="Arial" w:cs="Arial"/>
                <w:sz w:val="22"/>
                <w:szCs w:val="22"/>
              </w:rPr>
              <w:t xml:space="preserve"> </w:t>
            </w:r>
            <w:proofErr w:type="spellStart"/>
            <w:r>
              <w:rPr>
                <w:rFonts w:ascii="Arial" w:hAnsi="Arial" w:cs="Arial"/>
                <w:sz w:val="22"/>
                <w:szCs w:val="22"/>
              </w:rPr>
              <w:t>ваге</w:t>
            </w:r>
            <w:proofErr w:type="spellEnd"/>
            <w:r>
              <w:rPr>
                <w:rFonts w:ascii="Arial" w:hAnsi="Arial" w:cs="Arial"/>
                <w:sz w:val="22"/>
                <w:szCs w:val="22"/>
              </w:rPr>
              <w:t xml:space="preserve"> </w:t>
            </w:r>
            <w:proofErr w:type="spellStart"/>
            <w:r>
              <w:rPr>
                <w:rFonts w:ascii="Arial" w:hAnsi="Arial" w:cs="Arial"/>
                <w:sz w:val="22"/>
                <w:szCs w:val="22"/>
              </w:rPr>
              <w:t>са</w:t>
            </w:r>
            <w:proofErr w:type="spellEnd"/>
            <w:r>
              <w:rPr>
                <w:rFonts w:ascii="Arial" w:hAnsi="Arial" w:cs="Arial"/>
                <w:sz w:val="22"/>
                <w:szCs w:val="22"/>
              </w:rPr>
              <w:t xml:space="preserve"> </w:t>
            </w:r>
            <w:proofErr w:type="spellStart"/>
            <w:r>
              <w:rPr>
                <w:rFonts w:ascii="Arial" w:hAnsi="Arial" w:cs="Arial"/>
                <w:sz w:val="22"/>
                <w:szCs w:val="22"/>
              </w:rPr>
              <w:t>припадајућим</w:t>
            </w:r>
            <w:proofErr w:type="spellEnd"/>
            <w:r>
              <w:rPr>
                <w:rFonts w:ascii="Arial" w:hAnsi="Arial" w:cs="Arial"/>
                <w:sz w:val="22"/>
                <w:szCs w:val="22"/>
              </w:rPr>
              <w:t xml:space="preserve"> </w:t>
            </w:r>
            <w:proofErr w:type="spellStart"/>
            <w:r>
              <w:rPr>
                <w:rFonts w:ascii="Arial" w:hAnsi="Arial" w:cs="Arial"/>
                <w:sz w:val="22"/>
                <w:szCs w:val="22"/>
              </w:rPr>
              <w:t>саобраћајницама</w:t>
            </w:r>
            <w:proofErr w:type="spellEnd"/>
            <w:r>
              <w:rPr>
                <w:rFonts w:ascii="Arial" w:hAnsi="Arial" w:cs="Arial"/>
                <w:sz w:val="22"/>
                <w:szCs w:val="22"/>
              </w:rPr>
              <w:t xml:space="preserve">, </w:t>
            </w:r>
            <w:proofErr w:type="spellStart"/>
            <w:r>
              <w:rPr>
                <w:rFonts w:ascii="Arial" w:hAnsi="Arial" w:cs="Arial"/>
                <w:sz w:val="22"/>
                <w:szCs w:val="22"/>
              </w:rPr>
              <w:t>све</w:t>
            </w:r>
            <w:proofErr w:type="spellEnd"/>
            <w:r>
              <w:rPr>
                <w:rFonts w:ascii="Arial" w:hAnsi="Arial" w:cs="Arial"/>
                <w:sz w:val="22"/>
                <w:szCs w:val="22"/>
              </w:rPr>
              <w:t xml:space="preserve"> </w:t>
            </w:r>
            <w:proofErr w:type="spellStart"/>
            <w:r>
              <w:rPr>
                <w:rFonts w:ascii="Arial" w:hAnsi="Arial" w:cs="Arial"/>
                <w:sz w:val="22"/>
                <w:szCs w:val="22"/>
              </w:rPr>
              <w:t>саграђено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парцелама</w:t>
            </w:r>
            <w:proofErr w:type="spellEnd"/>
            <w:r>
              <w:rPr>
                <w:rFonts w:ascii="Arial" w:hAnsi="Arial" w:cs="Arial"/>
                <w:sz w:val="22"/>
                <w:szCs w:val="22"/>
              </w:rPr>
              <w:t xml:space="preserve"> 1772 </w:t>
            </w:r>
            <w:proofErr w:type="spellStart"/>
            <w:r>
              <w:rPr>
                <w:rFonts w:ascii="Arial" w:hAnsi="Arial" w:cs="Arial"/>
                <w:sz w:val="22"/>
                <w:szCs w:val="22"/>
              </w:rPr>
              <w:t>лист</w:t>
            </w:r>
            <w:proofErr w:type="spellEnd"/>
            <w:r>
              <w:rPr>
                <w:rFonts w:ascii="Arial" w:hAnsi="Arial" w:cs="Arial"/>
                <w:sz w:val="22"/>
                <w:szCs w:val="22"/>
              </w:rPr>
              <w:t xml:space="preserve"> </w:t>
            </w:r>
            <w:proofErr w:type="spellStart"/>
            <w:r>
              <w:rPr>
                <w:rFonts w:ascii="Arial" w:hAnsi="Arial" w:cs="Arial"/>
                <w:sz w:val="22"/>
                <w:szCs w:val="22"/>
              </w:rPr>
              <w:t>непокретности</w:t>
            </w:r>
            <w:proofErr w:type="spellEnd"/>
            <w:r>
              <w:rPr>
                <w:rFonts w:ascii="Arial" w:hAnsi="Arial" w:cs="Arial"/>
                <w:sz w:val="22"/>
                <w:szCs w:val="22"/>
              </w:rPr>
              <w:t xml:space="preserve"> 9661 К.О. </w:t>
            </w:r>
            <w:proofErr w:type="spellStart"/>
            <w:r>
              <w:rPr>
                <w:rFonts w:ascii="Arial" w:hAnsi="Arial" w:cs="Arial"/>
                <w:sz w:val="22"/>
                <w:szCs w:val="22"/>
              </w:rPr>
              <w:t>Кикинда</w:t>
            </w:r>
            <w:proofErr w:type="spellEnd"/>
            <w:r>
              <w:rPr>
                <w:rFonts w:ascii="Arial" w:hAnsi="Arial" w:cs="Arial"/>
                <w:sz w:val="22"/>
                <w:szCs w:val="22"/>
              </w:rPr>
              <w:t xml:space="preserve">,  </w:t>
            </w:r>
            <w:proofErr w:type="spellStart"/>
            <w:r>
              <w:rPr>
                <w:rFonts w:ascii="Arial" w:hAnsi="Arial" w:cs="Arial"/>
                <w:sz w:val="22"/>
                <w:szCs w:val="22"/>
              </w:rPr>
              <w:t>кат</w:t>
            </w:r>
            <w:proofErr w:type="spellEnd"/>
            <w:r>
              <w:rPr>
                <w:rFonts w:ascii="Arial" w:hAnsi="Arial" w:cs="Arial"/>
                <w:sz w:val="22"/>
                <w:szCs w:val="22"/>
              </w:rPr>
              <w:t xml:space="preserve">. </w:t>
            </w:r>
            <w:proofErr w:type="spellStart"/>
            <w:proofErr w:type="gramStart"/>
            <w:r>
              <w:rPr>
                <w:rFonts w:ascii="Arial" w:hAnsi="Arial" w:cs="Arial"/>
                <w:sz w:val="22"/>
                <w:szCs w:val="22"/>
              </w:rPr>
              <w:t>парцела</w:t>
            </w:r>
            <w:proofErr w:type="spellEnd"/>
            <w:proofErr w:type="gramEnd"/>
            <w:r>
              <w:rPr>
                <w:rFonts w:ascii="Arial" w:hAnsi="Arial" w:cs="Arial"/>
                <w:sz w:val="22"/>
                <w:szCs w:val="22"/>
              </w:rPr>
              <w:t xml:space="preserve"> 1773 </w:t>
            </w:r>
            <w:proofErr w:type="spellStart"/>
            <w:r>
              <w:rPr>
                <w:rFonts w:ascii="Arial" w:hAnsi="Arial" w:cs="Arial"/>
                <w:sz w:val="22"/>
                <w:szCs w:val="22"/>
              </w:rPr>
              <w:t>лист</w:t>
            </w:r>
            <w:proofErr w:type="spellEnd"/>
            <w:r>
              <w:rPr>
                <w:rFonts w:ascii="Arial" w:hAnsi="Arial" w:cs="Arial"/>
                <w:sz w:val="22"/>
                <w:szCs w:val="22"/>
              </w:rPr>
              <w:t xml:space="preserve"> </w:t>
            </w:r>
            <w:proofErr w:type="spellStart"/>
            <w:r>
              <w:rPr>
                <w:rFonts w:ascii="Arial" w:hAnsi="Arial" w:cs="Arial"/>
                <w:sz w:val="22"/>
                <w:szCs w:val="22"/>
              </w:rPr>
              <w:t>непокретности</w:t>
            </w:r>
            <w:proofErr w:type="spellEnd"/>
            <w:r>
              <w:rPr>
                <w:rFonts w:ascii="Arial" w:hAnsi="Arial" w:cs="Arial"/>
                <w:sz w:val="22"/>
                <w:szCs w:val="22"/>
              </w:rPr>
              <w:t xml:space="preserve"> 9660 К.О. </w:t>
            </w:r>
            <w:proofErr w:type="spellStart"/>
            <w:r>
              <w:rPr>
                <w:rFonts w:ascii="Arial" w:hAnsi="Arial" w:cs="Arial"/>
                <w:sz w:val="22"/>
                <w:szCs w:val="22"/>
              </w:rPr>
              <w:t>Кикинда</w:t>
            </w:r>
            <w:proofErr w:type="spellEnd"/>
            <w:r>
              <w:rPr>
                <w:rFonts w:ascii="Arial" w:hAnsi="Arial" w:cs="Arial"/>
                <w:sz w:val="22"/>
                <w:szCs w:val="22"/>
              </w:rPr>
              <w:t xml:space="preserve">, и </w:t>
            </w:r>
            <w:proofErr w:type="spellStart"/>
            <w:r>
              <w:rPr>
                <w:rFonts w:ascii="Arial" w:hAnsi="Arial" w:cs="Arial"/>
                <w:sz w:val="22"/>
                <w:szCs w:val="22"/>
              </w:rPr>
              <w:t>кат</w:t>
            </w:r>
            <w:proofErr w:type="spellEnd"/>
            <w:r>
              <w:rPr>
                <w:rFonts w:ascii="Arial" w:hAnsi="Arial" w:cs="Arial"/>
                <w:sz w:val="22"/>
                <w:szCs w:val="22"/>
              </w:rPr>
              <w:t xml:space="preserve">. </w:t>
            </w:r>
            <w:proofErr w:type="spellStart"/>
            <w:proofErr w:type="gramStart"/>
            <w:r>
              <w:rPr>
                <w:rFonts w:ascii="Arial" w:hAnsi="Arial" w:cs="Arial"/>
                <w:sz w:val="22"/>
                <w:szCs w:val="22"/>
              </w:rPr>
              <w:t>парцела</w:t>
            </w:r>
            <w:proofErr w:type="spellEnd"/>
            <w:proofErr w:type="gramEnd"/>
            <w:r>
              <w:rPr>
                <w:rFonts w:ascii="Arial" w:hAnsi="Arial" w:cs="Arial"/>
                <w:sz w:val="22"/>
                <w:szCs w:val="22"/>
              </w:rPr>
              <w:t xml:space="preserve"> 1755 </w:t>
            </w:r>
            <w:proofErr w:type="spellStart"/>
            <w:r>
              <w:rPr>
                <w:rFonts w:ascii="Arial" w:hAnsi="Arial" w:cs="Arial"/>
                <w:sz w:val="22"/>
                <w:szCs w:val="22"/>
              </w:rPr>
              <w:t>бр</w:t>
            </w:r>
            <w:proofErr w:type="spellEnd"/>
            <w:r>
              <w:rPr>
                <w:rFonts w:ascii="Arial" w:hAnsi="Arial" w:cs="Arial"/>
                <w:sz w:val="22"/>
                <w:szCs w:val="22"/>
              </w:rPr>
              <w:t xml:space="preserve">. </w:t>
            </w:r>
            <w:proofErr w:type="spellStart"/>
            <w:proofErr w:type="gramStart"/>
            <w:r>
              <w:rPr>
                <w:rFonts w:ascii="Arial" w:hAnsi="Arial" w:cs="Arial"/>
                <w:sz w:val="22"/>
                <w:szCs w:val="22"/>
              </w:rPr>
              <w:t>листа</w:t>
            </w:r>
            <w:proofErr w:type="spellEnd"/>
            <w:proofErr w:type="gramEnd"/>
            <w:r>
              <w:rPr>
                <w:rFonts w:ascii="Arial" w:hAnsi="Arial" w:cs="Arial"/>
                <w:sz w:val="22"/>
                <w:szCs w:val="22"/>
              </w:rPr>
              <w:t xml:space="preserve"> </w:t>
            </w:r>
            <w:proofErr w:type="spellStart"/>
            <w:r>
              <w:rPr>
                <w:rFonts w:ascii="Arial" w:hAnsi="Arial" w:cs="Arial"/>
                <w:sz w:val="22"/>
                <w:szCs w:val="22"/>
              </w:rPr>
              <w:t>непокр</w:t>
            </w:r>
            <w:proofErr w:type="spellEnd"/>
            <w:r>
              <w:rPr>
                <w:rFonts w:ascii="Arial" w:hAnsi="Arial" w:cs="Arial"/>
                <w:sz w:val="22"/>
                <w:szCs w:val="22"/>
              </w:rPr>
              <w:t xml:space="preserve">. 14778 К.О. </w:t>
            </w:r>
            <w:proofErr w:type="spellStart"/>
            <w:r>
              <w:rPr>
                <w:rFonts w:ascii="Arial" w:hAnsi="Arial" w:cs="Arial"/>
                <w:sz w:val="22"/>
                <w:szCs w:val="22"/>
              </w:rPr>
              <w:t>Кикинда</w:t>
            </w:r>
            <w:proofErr w:type="spellEnd"/>
            <w:r>
              <w:rPr>
                <w:rFonts w:ascii="Arial" w:hAnsi="Arial" w:cs="Arial"/>
                <w:sz w:val="22"/>
                <w:szCs w:val="22"/>
              </w:rPr>
              <w:t xml:space="preserve"> </w:t>
            </w:r>
            <w:proofErr w:type="spellStart"/>
            <w:r>
              <w:rPr>
                <w:rFonts w:ascii="Arial" w:hAnsi="Arial" w:cs="Arial"/>
                <w:sz w:val="22"/>
                <w:szCs w:val="22"/>
              </w:rPr>
              <w:t>са</w:t>
            </w:r>
            <w:proofErr w:type="spellEnd"/>
            <w:r>
              <w:rPr>
                <w:rFonts w:ascii="Arial" w:hAnsi="Arial" w:cs="Arial"/>
                <w:sz w:val="22"/>
                <w:szCs w:val="22"/>
              </w:rPr>
              <w:t xml:space="preserve"> </w:t>
            </w:r>
            <w:proofErr w:type="spellStart"/>
            <w:r>
              <w:rPr>
                <w:rFonts w:ascii="Arial" w:hAnsi="Arial" w:cs="Arial"/>
                <w:sz w:val="22"/>
                <w:szCs w:val="22"/>
              </w:rPr>
              <w:t>припадајућим</w:t>
            </w:r>
            <w:proofErr w:type="spellEnd"/>
            <w:r>
              <w:rPr>
                <w:rFonts w:ascii="Arial" w:hAnsi="Arial" w:cs="Arial"/>
                <w:sz w:val="22"/>
                <w:szCs w:val="22"/>
              </w:rPr>
              <w:t xml:space="preserve"> </w:t>
            </w:r>
            <w:proofErr w:type="spellStart"/>
            <w:r>
              <w:rPr>
                <w:rFonts w:ascii="Arial" w:hAnsi="Arial" w:cs="Arial"/>
                <w:sz w:val="22"/>
                <w:szCs w:val="22"/>
              </w:rPr>
              <w:t>грађевинским</w:t>
            </w:r>
            <w:proofErr w:type="spellEnd"/>
            <w:r>
              <w:rPr>
                <w:rFonts w:ascii="Arial" w:hAnsi="Arial" w:cs="Arial"/>
                <w:sz w:val="22"/>
                <w:szCs w:val="22"/>
              </w:rPr>
              <w:t xml:space="preserve"> </w:t>
            </w:r>
            <w:proofErr w:type="spellStart"/>
            <w:r>
              <w:rPr>
                <w:rFonts w:ascii="Arial" w:hAnsi="Arial" w:cs="Arial"/>
                <w:sz w:val="22"/>
                <w:szCs w:val="22"/>
              </w:rPr>
              <w:t>земљиштем</w:t>
            </w:r>
            <w:proofErr w:type="spellEnd"/>
            <w:r>
              <w:rPr>
                <w:rFonts w:ascii="Arial" w:hAnsi="Arial" w:cs="Arial"/>
                <w:sz w:val="22"/>
                <w:szCs w:val="22"/>
              </w:rPr>
              <w:t xml:space="preserve"> </w:t>
            </w:r>
            <w:proofErr w:type="spellStart"/>
            <w:r>
              <w:rPr>
                <w:rFonts w:ascii="Arial" w:hAnsi="Arial" w:cs="Arial"/>
                <w:sz w:val="22"/>
                <w:szCs w:val="22"/>
              </w:rPr>
              <w:t>бруто</w:t>
            </w:r>
            <w:proofErr w:type="spellEnd"/>
            <w:r>
              <w:rPr>
                <w:rFonts w:ascii="Arial" w:hAnsi="Arial" w:cs="Arial"/>
                <w:sz w:val="22"/>
                <w:szCs w:val="22"/>
              </w:rPr>
              <w:t xml:space="preserve"> </w:t>
            </w:r>
            <w:proofErr w:type="spellStart"/>
            <w:r>
              <w:rPr>
                <w:rFonts w:ascii="Arial" w:hAnsi="Arial" w:cs="Arial"/>
                <w:sz w:val="22"/>
                <w:szCs w:val="22"/>
              </w:rPr>
              <w:t>површине</w:t>
            </w:r>
            <w:proofErr w:type="spellEnd"/>
            <w:r>
              <w:rPr>
                <w:rFonts w:ascii="Arial" w:hAnsi="Arial" w:cs="Arial"/>
                <w:sz w:val="22"/>
                <w:szCs w:val="22"/>
              </w:rPr>
              <w:t xml:space="preserve"> </w:t>
            </w:r>
            <w:proofErr w:type="spellStart"/>
            <w:r>
              <w:rPr>
                <w:rFonts w:ascii="Arial" w:hAnsi="Arial" w:cs="Arial"/>
                <w:sz w:val="22"/>
                <w:szCs w:val="22"/>
              </w:rPr>
              <w:t>грађевинских</w:t>
            </w:r>
            <w:proofErr w:type="spellEnd"/>
            <w:r>
              <w:rPr>
                <w:rFonts w:ascii="Arial" w:hAnsi="Arial" w:cs="Arial"/>
                <w:sz w:val="22"/>
                <w:szCs w:val="22"/>
              </w:rPr>
              <w:t xml:space="preserve"> </w:t>
            </w:r>
            <w:proofErr w:type="spellStart"/>
            <w:r>
              <w:rPr>
                <w:rFonts w:ascii="Arial" w:hAnsi="Arial" w:cs="Arial"/>
                <w:sz w:val="22"/>
                <w:szCs w:val="22"/>
              </w:rPr>
              <w:t>објеката</w:t>
            </w:r>
            <w:proofErr w:type="spellEnd"/>
            <w:r>
              <w:rPr>
                <w:rFonts w:ascii="Arial" w:hAnsi="Arial" w:cs="Arial"/>
                <w:sz w:val="22"/>
                <w:szCs w:val="22"/>
              </w:rPr>
              <w:t xml:space="preserve"> 12.240 м</w:t>
            </w:r>
            <w:r>
              <w:rPr>
                <w:rFonts w:ascii="Arial" w:hAnsi="Arial" w:cs="Arial"/>
                <w:sz w:val="22"/>
                <w:szCs w:val="22"/>
                <w:vertAlign w:val="superscript"/>
              </w:rPr>
              <w:t>2</w:t>
            </w:r>
            <w:r>
              <w:rPr>
                <w:rFonts w:ascii="Arial" w:hAnsi="Arial" w:cs="Arial"/>
                <w:sz w:val="22"/>
                <w:szCs w:val="22"/>
              </w:rPr>
              <w:t xml:space="preserve">. </w:t>
            </w:r>
            <w:proofErr w:type="spellStart"/>
            <w:r>
              <w:rPr>
                <w:rFonts w:ascii="Arial" w:hAnsi="Arial" w:cs="Arial"/>
                <w:sz w:val="22"/>
                <w:szCs w:val="22"/>
              </w:rPr>
              <w:t>Припадајућа</w:t>
            </w:r>
            <w:proofErr w:type="spellEnd"/>
            <w:r>
              <w:rPr>
                <w:rFonts w:ascii="Arial" w:hAnsi="Arial" w:cs="Arial"/>
                <w:sz w:val="22"/>
                <w:szCs w:val="22"/>
              </w:rPr>
              <w:t xml:space="preserve"> </w:t>
            </w:r>
            <w:proofErr w:type="spellStart"/>
            <w:r>
              <w:rPr>
                <w:rFonts w:ascii="Arial" w:hAnsi="Arial" w:cs="Arial"/>
                <w:sz w:val="22"/>
                <w:szCs w:val="22"/>
              </w:rPr>
              <w:t>опрема</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налази</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овој</w:t>
            </w:r>
            <w:proofErr w:type="spellEnd"/>
            <w:r>
              <w:rPr>
                <w:rFonts w:ascii="Arial" w:hAnsi="Arial" w:cs="Arial"/>
                <w:sz w:val="22"/>
                <w:szCs w:val="22"/>
              </w:rPr>
              <w:t xml:space="preserve"> </w:t>
            </w:r>
            <w:proofErr w:type="spellStart"/>
            <w:r>
              <w:rPr>
                <w:rFonts w:ascii="Arial" w:hAnsi="Arial" w:cs="Arial"/>
                <w:sz w:val="22"/>
                <w:szCs w:val="22"/>
              </w:rPr>
              <w:t>локацији</w:t>
            </w:r>
            <w:proofErr w:type="spellEnd"/>
            <w:r>
              <w:rPr>
                <w:rFonts w:ascii="Arial" w:hAnsi="Arial" w:cs="Arial"/>
                <w:sz w:val="22"/>
                <w:szCs w:val="22"/>
              </w:rPr>
              <w:t xml:space="preserve"> </w:t>
            </w:r>
            <w:proofErr w:type="spellStart"/>
            <w:r>
              <w:rPr>
                <w:rFonts w:ascii="Arial" w:hAnsi="Arial" w:cs="Arial"/>
                <w:sz w:val="22"/>
                <w:szCs w:val="22"/>
              </w:rPr>
              <w:t>је</w:t>
            </w:r>
            <w:proofErr w:type="spellEnd"/>
            <w:r>
              <w:rPr>
                <w:rFonts w:ascii="Arial" w:hAnsi="Arial" w:cs="Arial"/>
                <w:sz w:val="22"/>
                <w:szCs w:val="22"/>
              </w:rPr>
              <w:t xml:space="preserve"> </w:t>
            </w:r>
            <w:proofErr w:type="spellStart"/>
            <w:r>
              <w:rPr>
                <w:rFonts w:ascii="Arial" w:hAnsi="Arial" w:cs="Arial"/>
                <w:sz w:val="22"/>
                <w:szCs w:val="22"/>
              </w:rPr>
              <w:t>генерално</w:t>
            </w:r>
            <w:proofErr w:type="spellEnd"/>
            <w:r>
              <w:rPr>
                <w:rFonts w:ascii="Arial" w:hAnsi="Arial" w:cs="Arial"/>
                <w:sz w:val="22"/>
                <w:szCs w:val="22"/>
              </w:rPr>
              <w:t xml:space="preserve"> </w:t>
            </w:r>
            <w:proofErr w:type="spellStart"/>
            <w:r>
              <w:rPr>
                <w:rFonts w:ascii="Arial" w:hAnsi="Arial" w:cs="Arial"/>
                <w:sz w:val="22"/>
                <w:szCs w:val="22"/>
              </w:rPr>
              <w:t>подељена</w:t>
            </w:r>
            <w:proofErr w:type="spellEnd"/>
            <w:r>
              <w:rPr>
                <w:rFonts w:ascii="Arial" w:hAnsi="Arial" w:cs="Arial"/>
                <w:sz w:val="22"/>
                <w:szCs w:val="22"/>
              </w:rPr>
              <w:t xml:space="preserve"> у </w:t>
            </w:r>
            <w:proofErr w:type="spellStart"/>
            <w:r>
              <w:rPr>
                <w:rFonts w:ascii="Arial" w:hAnsi="Arial" w:cs="Arial"/>
                <w:sz w:val="22"/>
                <w:szCs w:val="22"/>
              </w:rPr>
              <w:t>три</w:t>
            </w:r>
            <w:proofErr w:type="spellEnd"/>
            <w:r>
              <w:rPr>
                <w:rFonts w:ascii="Arial" w:hAnsi="Arial" w:cs="Arial"/>
                <w:sz w:val="22"/>
                <w:szCs w:val="22"/>
              </w:rPr>
              <w:t xml:space="preserve"> </w:t>
            </w:r>
            <w:proofErr w:type="spellStart"/>
            <w:r>
              <w:rPr>
                <w:rFonts w:ascii="Arial" w:hAnsi="Arial" w:cs="Arial"/>
                <w:sz w:val="22"/>
                <w:szCs w:val="22"/>
              </w:rPr>
              <w:t>линије</w:t>
            </w:r>
            <w:proofErr w:type="spellEnd"/>
            <w:r>
              <w:rPr>
                <w:rFonts w:ascii="Arial" w:hAnsi="Arial" w:cs="Arial"/>
                <w:sz w:val="22"/>
                <w:szCs w:val="22"/>
              </w:rPr>
              <w:t xml:space="preserve">: </w:t>
            </w:r>
            <w:proofErr w:type="spellStart"/>
            <w:r>
              <w:rPr>
                <w:rFonts w:ascii="Arial" w:hAnsi="Arial" w:cs="Arial"/>
                <w:sz w:val="22"/>
                <w:szCs w:val="22"/>
              </w:rPr>
              <w:t>слани</w:t>
            </w:r>
            <w:proofErr w:type="spellEnd"/>
            <w:r>
              <w:rPr>
                <w:rFonts w:ascii="Arial" w:hAnsi="Arial" w:cs="Arial"/>
                <w:sz w:val="22"/>
                <w:szCs w:val="22"/>
              </w:rPr>
              <w:t xml:space="preserve"> </w:t>
            </w:r>
            <w:proofErr w:type="spellStart"/>
            <w:r>
              <w:rPr>
                <w:rFonts w:ascii="Arial" w:hAnsi="Arial" w:cs="Arial"/>
                <w:sz w:val="22"/>
                <w:szCs w:val="22"/>
              </w:rPr>
              <w:t>програм</w:t>
            </w:r>
            <w:proofErr w:type="spellEnd"/>
            <w:r>
              <w:rPr>
                <w:rFonts w:ascii="Arial" w:hAnsi="Arial" w:cs="Arial"/>
                <w:sz w:val="22"/>
                <w:szCs w:val="22"/>
              </w:rPr>
              <w:t xml:space="preserve">, </w:t>
            </w:r>
            <w:proofErr w:type="spellStart"/>
            <w:r>
              <w:rPr>
                <w:rFonts w:ascii="Arial" w:hAnsi="Arial" w:cs="Arial"/>
                <w:sz w:val="22"/>
                <w:szCs w:val="22"/>
              </w:rPr>
              <w:t>штапићи</w:t>
            </w:r>
            <w:proofErr w:type="spellEnd"/>
            <w:r>
              <w:rPr>
                <w:rFonts w:ascii="Arial" w:hAnsi="Arial" w:cs="Arial"/>
                <w:sz w:val="22"/>
                <w:szCs w:val="22"/>
              </w:rPr>
              <w:t xml:space="preserve"> и </w:t>
            </w:r>
            <w:proofErr w:type="spellStart"/>
            <w:r>
              <w:rPr>
                <w:rFonts w:ascii="Arial" w:hAnsi="Arial" w:cs="Arial"/>
                <w:sz w:val="22"/>
                <w:szCs w:val="22"/>
              </w:rPr>
              <w:t>вафл</w:t>
            </w:r>
            <w:proofErr w:type="spellEnd"/>
            <w:r>
              <w:rPr>
                <w:rFonts w:ascii="Arial" w:hAnsi="Arial" w:cs="Arial"/>
                <w:sz w:val="22"/>
                <w:szCs w:val="22"/>
              </w:rPr>
              <w:t xml:space="preserve">, а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потреби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комбинују</w:t>
            </w:r>
            <w:proofErr w:type="spellEnd"/>
            <w:r>
              <w:rPr>
                <w:rFonts w:ascii="Arial" w:hAnsi="Arial" w:cs="Arial"/>
                <w:sz w:val="22"/>
                <w:szCs w:val="22"/>
              </w:rPr>
              <w:t xml:space="preserve"> </w:t>
            </w:r>
            <w:proofErr w:type="spellStart"/>
            <w:r>
              <w:rPr>
                <w:rFonts w:ascii="Arial" w:hAnsi="Arial" w:cs="Arial"/>
                <w:sz w:val="22"/>
                <w:szCs w:val="22"/>
              </w:rPr>
              <w:t>тако</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proofErr w:type="gramStart"/>
            <w:r>
              <w:rPr>
                <w:rFonts w:ascii="Arial" w:hAnsi="Arial" w:cs="Arial"/>
                <w:sz w:val="22"/>
                <w:szCs w:val="22"/>
              </w:rPr>
              <w:t>елементи</w:t>
            </w:r>
            <w:proofErr w:type="spellEnd"/>
            <w:r>
              <w:rPr>
                <w:rFonts w:ascii="Arial" w:hAnsi="Arial" w:cs="Arial"/>
                <w:sz w:val="22"/>
                <w:szCs w:val="22"/>
              </w:rPr>
              <w:t xml:space="preserve">  </w:t>
            </w:r>
            <w:proofErr w:type="spellStart"/>
            <w:r>
              <w:rPr>
                <w:rFonts w:ascii="Arial" w:hAnsi="Arial" w:cs="Arial"/>
                <w:sz w:val="22"/>
                <w:szCs w:val="22"/>
              </w:rPr>
              <w:t>користе</w:t>
            </w:r>
            <w:proofErr w:type="spellEnd"/>
            <w:proofErr w:type="gram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више</w:t>
            </w:r>
            <w:proofErr w:type="spellEnd"/>
            <w:r>
              <w:rPr>
                <w:rFonts w:ascii="Arial" w:hAnsi="Arial" w:cs="Arial"/>
                <w:sz w:val="22"/>
                <w:szCs w:val="22"/>
              </w:rPr>
              <w:t xml:space="preserve"> </w:t>
            </w:r>
            <w:proofErr w:type="spellStart"/>
            <w:r>
              <w:rPr>
                <w:rFonts w:ascii="Arial" w:hAnsi="Arial" w:cs="Arial"/>
                <w:sz w:val="22"/>
                <w:szCs w:val="22"/>
              </w:rPr>
              <w:t>линија</w:t>
            </w:r>
            <w:proofErr w:type="spellEnd"/>
            <w:r>
              <w:rPr>
                <w:rFonts w:ascii="Arial" w:hAnsi="Arial" w:cs="Arial"/>
                <w:sz w:val="22"/>
                <w:szCs w:val="22"/>
              </w:rPr>
              <w:t xml:space="preserve"> у </w:t>
            </w:r>
            <w:proofErr w:type="spellStart"/>
            <w:r>
              <w:rPr>
                <w:rFonts w:ascii="Arial" w:hAnsi="Arial" w:cs="Arial"/>
                <w:sz w:val="22"/>
                <w:szCs w:val="22"/>
              </w:rPr>
              <w:t>зависности</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потребе</w:t>
            </w:r>
            <w:proofErr w:type="spellEnd"/>
            <w:r>
              <w:rPr>
                <w:rFonts w:ascii="Arial" w:hAnsi="Arial" w:cs="Arial"/>
                <w:sz w:val="22"/>
                <w:szCs w:val="22"/>
              </w:rPr>
              <w:t xml:space="preserve">, </w:t>
            </w:r>
            <w:proofErr w:type="spellStart"/>
            <w:r>
              <w:rPr>
                <w:rFonts w:ascii="Arial" w:hAnsi="Arial" w:cs="Arial"/>
                <w:sz w:val="22"/>
                <w:szCs w:val="22"/>
              </w:rPr>
              <w:t>све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адреси</w:t>
            </w:r>
            <w:proofErr w:type="spellEnd"/>
            <w:r>
              <w:rPr>
                <w:rFonts w:ascii="Arial" w:hAnsi="Arial" w:cs="Arial"/>
                <w:sz w:val="22"/>
                <w:szCs w:val="22"/>
              </w:rPr>
              <w:t xml:space="preserve"> </w:t>
            </w:r>
            <w:proofErr w:type="spellStart"/>
            <w:r>
              <w:rPr>
                <w:rFonts w:ascii="Arial" w:hAnsi="Arial" w:cs="Arial"/>
                <w:sz w:val="22"/>
                <w:szCs w:val="22"/>
              </w:rPr>
              <w:t>Николе</w:t>
            </w:r>
            <w:proofErr w:type="spellEnd"/>
            <w:r>
              <w:rPr>
                <w:rFonts w:ascii="Arial" w:hAnsi="Arial" w:cs="Arial"/>
                <w:sz w:val="22"/>
                <w:szCs w:val="22"/>
              </w:rPr>
              <w:t xml:space="preserve"> </w:t>
            </w:r>
            <w:proofErr w:type="spellStart"/>
            <w:r>
              <w:rPr>
                <w:rFonts w:ascii="Arial" w:hAnsi="Arial" w:cs="Arial"/>
                <w:sz w:val="22"/>
                <w:szCs w:val="22"/>
              </w:rPr>
              <w:t>Тесле</w:t>
            </w:r>
            <w:proofErr w:type="spellEnd"/>
            <w:r>
              <w:rPr>
                <w:rFonts w:ascii="Arial" w:hAnsi="Arial" w:cs="Arial"/>
                <w:sz w:val="22"/>
                <w:szCs w:val="22"/>
              </w:rPr>
              <w:t xml:space="preserve"> </w:t>
            </w:r>
            <w:proofErr w:type="spellStart"/>
            <w:r>
              <w:rPr>
                <w:rFonts w:ascii="Arial" w:hAnsi="Arial" w:cs="Arial"/>
                <w:sz w:val="22"/>
                <w:szCs w:val="22"/>
              </w:rPr>
              <w:t>бр</w:t>
            </w:r>
            <w:proofErr w:type="spellEnd"/>
            <w:r>
              <w:rPr>
                <w:rFonts w:ascii="Arial" w:hAnsi="Arial" w:cs="Arial"/>
                <w:sz w:val="22"/>
                <w:szCs w:val="22"/>
              </w:rPr>
              <w:t xml:space="preserve"> 5, </w:t>
            </w:r>
            <w:proofErr w:type="spellStart"/>
            <w:r>
              <w:rPr>
                <w:rFonts w:ascii="Arial" w:hAnsi="Arial" w:cs="Arial"/>
                <w:sz w:val="22"/>
                <w:szCs w:val="22"/>
              </w:rPr>
              <w:t>Кикинда</w:t>
            </w:r>
            <w:proofErr w:type="spellEnd"/>
            <w:r>
              <w:rPr>
                <w:rFonts w:ascii="Arial" w:hAnsi="Arial" w:cs="Arial"/>
                <w:sz w:val="22"/>
                <w:szCs w:val="22"/>
              </w:rPr>
              <w:t>.</w:t>
            </w:r>
          </w:p>
          <w:p w:rsidR="0037511C" w:rsidRDefault="0037511C">
            <w:pPr>
              <w:pStyle w:val="ListParagraph"/>
              <w:widowControl/>
              <w:numPr>
                <w:ilvl w:val="0"/>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Индустријски</w:t>
            </w:r>
            <w:proofErr w:type="spellEnd"/>
            <w:r>
              <w:rPr>
                <w:rFonts w:ascii="Arial" w:hAnsi="Arial" w:cs="Arial"/>
                <w:sz w:val="22"/>
                <w:szCs w:val="22"/>
              </w:rPr>
              <w:t xml:space="preserve"> </w:t>
            </w:r>
            <w:proofErr w:type="spellStart"/>
            <w:r>
              <w:rPr>
                <w:rFonts w:ascii="Arial" w:hAnsi="Arial" w:cs="Arial"/>
                <w:sz w:val="22"/>
                <w:szCs w:val="22"/>
              </w:rPr>
              <w:t>комплекс</w:t>
            </w:r>
            <w:proofErr w:type="spellEnd"/>
            <w:r>
              <w:rPr>
                <w:rFonts w:ascii="Arial" w:hAnsi="Arial" w:cs="Arial"/>
                <w:sz w:val="22"/>
                <w:szCs w:val="22"/>
              </w:rPr>
              <w:t xml:space="preserve"> </w:t>
            </w:r>
            <w:proofErr w:type="spellStart"/>
            <w:r>
              <w:rPr>
                <w:rFonts w:ascii="Arial" w:hAnsi="Arial" w:cs="Arial"/>
                <w:sz w:val="22"/>
                <w:szCs w:val="22"/>
              </w:rPr>
              <w:t>Банини</w:t>
            </w:r>
            <w:proofErr w:type="spellEnd"/>
            <w:r>
              <w:rPr>
                <w:rFonts w:ascii="Arial" w:hAnsi="Arial" w:cs="Arial"/>
                <w:sz w:val="22"/>
                <w:szCs w:val="22"/>
              </w:rPr>
              <w:t xml:space="preserve"> 2 </w:t>
            </w:r>
            <w:proofErr w:type="spellStart"/>
            <w:r>
              <w:rPr>
                <w:rFonts w:ascii="Arial" w:hAnsi="Arial" w:cs="Arial"/>
                <w:sz w:val="22"/>
                <w:szCs w:val="22"/>
              </w:rPr>
              <w:t>са</w:t>
            </w:r>
            <w:proofErr w:type="spellEnd"/>
            <w:r>
              <w:rPr>
                <w:rFonts w:ascii="Arial" w:hAnsi="Arial" w:cs="Arial"/>
                <w:sz w:val="22"/>
                <w:szCs w:val="22"/>
              </w:rPr>
              <w:t xml:space="preserve"> </w:t>
            </w:r>
            <w:proofErr w:type="spellStart"/>
            <w:r>
              <w:rPr>
                <w:rFonts w:ascii="Arial" w:hAnsi="Arial" w:cs="Arial"/>
                <w:sz w:val="22"/>
                <w:szCs w:val="22"/>
              </w:rPr>
              <w:t>новим</w:t>
            </w:r>
            <w:proofErr w:type="spellEnd"/>
            <w:r>
              <w:rPr>
                <w:rFonts w:ascii="Arial" w:hAnsi="Arial" w:cs="Arial"/>
                <w:sz w:val="22"/>
                <w:szCs w:val="22"/>
              </w:rPr>
              <w:t xml:space="preserve"> </w:t>
            </w:r>
            <w:proofErr w:type="spellStart"/>
            <w:r>
              <w:rPr>
                <w:rFonts w:ascii="Arial" w:hAnsi="Arial" w:cs="Arial"/>
                <w:sz w:val="22"/>
                <w:szCs w:val="22"/>
              </w:rPr>
              <w:t>производним</w:t>
            </w:r>
            <w:proofErr w:type="spellEnd"/>
            <w:r>
              <w:rPr>
                <w:rFonts w:ascii="Arial" w:hAnsi="Arial" w:cs="Arial"/>
                <w:sz w:val="22"/>
                <w:szCs w:val="22"/>
              </w:rPr>
              <w:t xml:space="preserve"> </w:t>
            </w:r>
            <w:proofErr w:type="spellStart"/>
            <w:r>
              <w:rPr>
                <w:rFonts w:ascii="Arial" w:hAnsi="Arial" w:cs="Arial"/>
                <w:sz w:val="22"/>
                <w:szCs w:val="22"/>
              </w:rPr>
              <w:t>погоном</w:t>
            </w:r>
            <w:proofErr w:type="spellEnd"/>
            <w:r>
              <w:rPr>
                <w:rFonts w:ascii="Arial" w:hAnsi="Arial" w:cs="Arial"/>
                <w:sz w:val="22"/>
                <w:szCs w:val="22"/>
              </w:rPr>
              <w:t xml:space="preserve"> </w:t>
            </w:r>
            <w:proofErr w:type="spellStart"/>
            <w:r>
              <w:rPr>
                <w:rFonts w:ascii="Arial" w:hAnsi="Arial" w:cs="Arial"/>
                <w:sz w:val="22"/>
                <w:szCs w:val="22"/>
              </w:rPr>
              <w:t>површине</w:t>
            </w:r>
            <w:proofErr w:type="spellEnd"/>
            <w:r>
              <w:rPr>
                <w:rFonts w:ascii="Arial" w:hAnsi="Arial" w:cs="Arial"/>
                <w:sz w:val="22"/>
                <w:szCs w:val="22"/>
              </w:rPr>
              <w:t xml:space="preserve"> 18.616 м</w:t>
            </w:r>
            <w:r>
              <w:rPr>
                <w:rFonts w:ascii="Arial" w:hAnsi="Arial" w:cs="Arial"/>
                <w:sz w:val="22"/>
                <w:szCs w:val="22"/>
                <w:vertAlign w:val="superscript"/>
              </w:rPr>
              <w:t>2</w:t>
            </w:r>
            <w:r>
              <w:rPr>
                <w:rFonts w:ascii="Arial" w:hAnsi="Arial" w:cs="Arial"/>
                <w:sz w:val="22"/>
                <w:szCs w:val="22"/>
              </w:rPr>
              <w:t xml:space="preserve"> </w:t>
            </w:r>
            <w:proofErr w:type="spellStart"/>
            <w:r>
              <w:rPr>
                <w:rFonts w:ascii="Arial" w:hAnsi="Arial" w:cs="Arial"/>
                <w:sz w:val="22"/>
                <w:szCs w:val="22"/>
              </w:rPr>
              <w:t>бруто</w:t>
            </w:r>
            <w:proofErr w:type="spellEnd"/>
            <w:r>
              <w:rPr>
                <w:rFonts w:ascii="Arial" w:hAnsi="Arial" w:cs="Arial"/>
                <w:sz w:val="22"/>
                <w:szCs w:val="22"/>
              </w:rPr>
              <w:t xml:space="preserve"> </w:t>
            </w:r>
            <w:proofErr w:type="spellStart"/>
            <w:r>
              <w:rPr>
                <w:rFonts w:ascii="Arial" w:hAnsi="Arial" w:cs="Arial"/>
                <w:sz w:val="22"/>
                <w:szCs w:val="22"/>
              </w:rPr>
              <w:t>површине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броју</w:t>
            </w:r>
            <w:proofErr w:type="spellEnd"/>
            <w:r>
              <w:rPr>
                <w:rFonts w:ascii="Arial" w:hAnsi="Arial" w:cs="Arial"/>
                <w:sz w:val="22"/>
                <w:szCs w:val="22"/>
              </w:rPr>
              <w:t xml:space="preserve"> </w:t>
            </w:r>
            <w:proofErr w:type="spellStart"/>
            <w:r>
              <w:rPr>
                <w:rFonts w:ascii="Arial" w:hAnsi="Arial" w:cs="Arial"/>
                <w:sz w:val="22"/>
                <w:szCs w:val="22"/>
              </w:rPr>
              <w:t>парцеле</w:t>
            </w:r>
            <w:proofErr w:type="spellEnd"/>
            <w:r>
              <w:rPr>
                <w:rFonts w:ascii="Arial" w:hAnsi="Arial" w:cs="Arial"/>
                <w:sz w:val="22"/>
                <w:szCs w:val="22"/>
              </w:rPr>
              <w:t xml:space="preserve"> 426 </w:t>
            </w:r>
            <w:proofErr w:type="spellStart"/>
            <w:r>
              <w:rPr>
                <w:rFonts w:ascii="Arial" w:hAnsi="Arial" w:cs="Arial"/>
                <w:sz w:val="22"/>
                <w:szCs w:val="22"/>
              </w:rPr>
              <w:t>лист</w:t>
            </w:r>
            <w:proofErr w:type="spellEnd"/>
            <w:r>
              <w:rPr>
                <w:rFonts w:ascii="Arial" w:hAnsi="Arial" w:cs="Arial"/>
                <w:sz w:val="22"/>
                <w:szCs w:val="22"/>
              </w:rPr>
              <w:t xml:space="preserve"> </w:t>
            </w:r>
            <w:proofErr w:type="spellStart"/>
            <w:r>
              <w:rPr>
                <w:rFonts w:ascii="Arial" w:hAnsi="Arial" w:cs="Arial"/>
                <w:sz w:val="22"/>
                <w:szCs w:val="22"/>
              </w:rPr>
              <w:t>непокретности</w:t>
            </w:r>
            <w:proofErr w:type="spellEnd"/>
            <w:r>
              <w:rPr>
                <w:rFonts w:ascii="Arial" w:hAnsi="Arial" w:cs="Arial"/>
                <w:sz w:val="22"/>
                <w:szCs w:val="22"/>
              </w:rPr>
              <w:t xml:space="preserve"> </w:t>
            </w:r>
            <w:proofErr w:type="spellStart"/>
            <w:r>
              <w:rPr>
                <w:rFonts w:ascii="Arial" w:hAnsi="Arial" w:cs="Arial"/>
                <w:sz w:val="22"/>
                <w:szCs w:val="22"/>
              </w:rPr>
              <w:t>бр</w:t>
            </w:r>
            <w:proofErr w:type="spellEnd"/>
            <w:r>
              <w:rPr>
                <w:rFonts w:ascii="Arial" w:hAnsi="Arial" w:cs="Arial"/>
                <w:sz w:val="22"/>
                <w:szCs w:val="22"/>
              </w:rPr>
              <w:t xml:space="preserve">. 14822 К.О. </w:t>
            </w:r>
            <w:proofErr w:type="spellStart"/>
            <w:r>
              <w:rPr>
                <w:rFonts w:ascii="Arial" w:hAnsi="Arial" w:cs="Arial"/>
                <w:sz w:val="22"/>
                <w:szCs w:val="22"/>
              </w:rPr>
              <w:t>Кикинда</w:t>
            </w:r>
            <w:proofErr w:type="spellEnd"/>
            <w:r>
              <w:rPr>
                <w:rFonts w:ascii="Arial" w:hAnsi="Arial" w:cs="Arial"/>
                <w:sz w:val="22"/>
                <w:szCs w:val="22"/>
              </w:rPr>
              <w:t xml:space="preserve"> </w:t>
            </w:r>
            <w:proofErr w:type="spellStart"/>
            <w:r>
              <w:rPr>
                <w:rFonts w:ascii="Arial" w:hAnsi="Arial" w:cs="Arial"/>
                <w:sz w:val="22"/>
                <w:szCs w:val="22"/>
              </w:rPr>
              <w:t>са</w:t>
            </w:r>
            <w:proofErr w:type="spellEnd"/>
            <w:r>
              <w:rPr>
                <w:rFonts w:ascii="Arial" w:hAnsi="Arial" w:cs="Arial"/>
                <w:sz w:val="22"/>
                <w:szCs w:val="22"/>
              </w:rPr>
              <w:t xml:space="preserve"> </w:t>
            </w:r>
            <w:proofErr w:type="spellStart"/>
            <w:r>
              <w:rPr>
                <w:rFonts w:ascii="Arial" w:hAnsi="Arial" w:cs="Arial"/>
                <w:sz w:val="22"/>
                <w:szCs w:val="22"/>
              </w:rPr>
              <w:t>припадајућим</w:t>
            </w:r>
            <w:proofErr w:type="spellEnd"/>
            <w:r>
              <w:rPr>
                <w:rFonts w:ascii="Arial" w:hAnsi="Arial" w:cs="Arial"/>
                <w:sz w:val="22"/>
                <w:szCs w:val="22"/>
              </w:rPr>
              <w:t xml:space="preserve"> </w:t>
            </w:r>
            <w:proofErr w:type="spellStart"/>
            <w:r>
              <w:rPr>
                <w:rFonts w:ascii="Arial" w:hAnsi="Arial" w:cs="Arial"/>
                <w:sz w:val="22"/>
                <w:szCs w:val="22"/>
              </w:rPr>
              <w:t>грађевинским</w:t>
            </w:r>
            <w:proofErr w:type="spellEnd"/>
            <w:r>
              <w:rPr>
                <w:rFonts w:ascii="Arial" w:hAnsi="Arial" w:cs="Arial"/>
                <w:sz w:val="22"/>
                <w:szCs w:val="22"/>
              </w:rPr>
              <w:t xml:space="preserve"> </w:t>
            </w:r>
            <w:proofErr w:type="spellStart"/>
            <w:r>
              <w:rPr>
                <w:rFonts w:ascii="Arial" w:hAnsi="Arial" w:cs="Arial"/>
                <w:sz w:val="22"/>
                <w:szCs w:val="22"/>
              </w:rPr>
              <w:t>земљиштем</w:t>
            </w:r>
            <w:proofErr w:type="spellEnd"/>
            <w:r>
              <w:rPr>
                <w:rFonts w:ascii="Arial" w:hAnsi="Arial" w:cs="Arial"/>
                <w:sz w:val="22"/>
                <w:szCs w:val="22"/>
              </w:rPr>
              <w:t xml:space="preserve">, </w:t>
            </w:r>
            <w:proofErr w:type="spellStart"/>
            <w:r>
              <w:rPr>
                <w:rFonts w:ascii="Arial" w:hAnsi="Arial" w:cs="Arial"/>
                <w:sz w:val="22"/>
                <w:szCs w:val="22"/>
              </w:rPr>
              <w:t>катастарске</w:t>
            </w:r>
            <w:proofErr w:type="spellEnd"/>
            <w:r>
              <w:rPr>
                <w:rFonts w:ascii="Arial" w:hAnsi="Arial" w:cs="Arial"/>
                <w:sz w:val="22"/>
                <w:szCs w:val="22"/>
              </w:rPr>
              <w:t xml:space="preserve"> </w:t>
            </w:r>
            <w:proofErr w:type="spellStart"/>
            <w:r>
              <w:rPr>
                <w:rFonts w:ascii="Arial" w:hAnsi="Arial" w:cs="Arial"/>
                <w:sz w:val="22"/>
                <w:szCs w:val="22"/>
              </w:rPr>
              <w:t>парцеле</w:t>
            </w:r>
            <w:proofErr w:type="spellEnd"/>
            <w:r>
              <w:rPr>
                <w:rFonts w:ascii="Arial" w:hAnsi="Arial" w:cs="Arial"/>
                <w:sz w:val="22"/>
                <w:szCs w:val="22"/>
              </w:rPr>
              <w:t xml:space="preserve"> </w:t>
            </w:r>
            <w:proofErr w:type="spellStart"/>
            <w:r>
              <w:rPr>
                <w:rFonts w:ascii="Arial" w:hAnsi="Arial" w:cs="Arial"/>
                <w:sz w:val="22"/>
                <w:szCs w:val="22"/>
              </w:rPr>
              <w:t>бројеви</w:t>
            </w:r>
            <w:proofErr w:type="spellEnd"/>
            <w:r>
              <w:rPr>
                <w:rFonts w:ascii="Arial" w:hAnsi="Arial" w:cs="Arial"/>
                <w:sz w:val="22"/>
                <w:szCs w:val="22"/>
              </w:rPr>
              <w:t xml:space="preserve">: 416/3, 417/3, 419/3, 420/1, 420/3, 421,422, 423/2, 424/2, 425, 501/1, 501/2, 501/3, 501/4 и 501/5 а </w:t>
            </w:r>
            <w:proofErr w:type="spellStart"/>
            <w:r>
              <w:rPr>
                <w:rFonts w:ascii="Arial" w:hAnsi="Arial" w:cs="Arial"/>
                <w:sz w:val="22"/>
                <w:szCs w:val="22"/>
              </w:rPr>
              <w:t>све</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листу</w:t>
            </w:r>
            <w:proofErr w:type="spellEnd"/>
            <w:r>
              <w:rPr>
                <w:rFonts w:ascii="Arial" w:hAnsi="Arial" w:cs="Arial"/>
                <w:sz w:val="22"/>
                <w:szCs w:val="22"/>
              </w:rPr>
              <w:t xml:space="preserve"> </w:t>
            </w:r>
            <w:proofErr w:type="spellStart"/>
            <w:r>
              <w:rPr>
                <w:rFonts w:ascii="Arial" w:hAnsi="Arial" w:cs="Arial"/>
                <w:sz w:val="22"/>
                <w:szCs w:val="22"/>
              </w:rPr>
              <w:t>непокретности</w:t>
            </w:r>
            <w:proofErr w:type="spellEnd"/>
            <w:r>
              <w:rPr>
                <w:rFonts w:ascii="Arial" w:hAnsi="Arial" w:cs="Arial"/>
                <w:sz w:val="22"/>
                <w:szCs w:val="22"/>
              </w:rPr>
              <w:t xml:space="preserve"> </w:t>
            </w:r>
            <w:proofErr w:type="spellStart"/>
            <w:r>
              <w:rPr>
                <w:rFonts w:ascii="Arial" w:hAnsi="Arial" w:cs="Arial"/>
                <w:sz w:val="22"/>
                <w:szCs w:val="22"/>
              </w:rPr>
              <w:t>бројеви</w:t>
            </w:r>
            <w:proofErr w:type="spellEnd"/>
            <w:r>
              <w:rPr>
                <w:rFonts w:ascii="Arial" w:hAnsi="Arial" w:cs="Arial"/>
                <w:sz w:val="22"/>
                <w:szCs w:val="22"/>
              </w:rPr>
              <w:t xml:space="preserve"> </w:t>
            </w:r>
            <w:proofErr w:type="gramStart"/>
            <w:r>
              <w:rPr>
                <w:rFonts w:ascii="Arial" w:hAnsi="Arial" w:cs="Arial"/>
                <w:sz w:val="22"/>
                <w:szCs w:val="22"/>
              </w:rPr>
              <w:t>9660  .</w:t>
            </w:r>
            <w:proofErr w:type="gramEnd"/>
            <w:r>
              <w:rPr>
                <w:rFonts w:ascii="Arial" w:hAnsi="Arial" w:cs="Arial"/>
                <w:sz w:val="22"/>
                <w:szCs w:val="22"/>
              </w:rPr>
              <w:t xml:space="preserve"> </w:t>
            </w:r>
            <w:proofErr w:type="spellStart"/>
            <w:r>
              <w:rPr>
                <w:rFonts w:ascii="Arial" w:hAnsi="Arial" w:cs="Arial"/>
                <w:sz w:val="22"/>
                <w:szCs w:val="22"/>
              </w:rPr>
              <w:t>Припадајућа</w:t>
            </w:r>
            <w:proofErr w:type="spellEnd"/>
            <w:r>
              <w:rPr>
                <w:rFonts w:ascii="Arial" w:hAnsi="Arial" w:cs="Arial"/>
                <w:sz w:val="22"/>
                <w:szCs w:val="22"/>
              </w:rPr>
              <w:t xml:space="preserve"> </w:t>
            </w:r>
            <w:proofErr w:type="spellStart"/>
            <w:r>
              <w:rPr>
                <w:rFonts w:ascii="Arial" w:hAnsi="Arial" w:cs="Arial"/>
                <w:sz w:val="22"/>
                <w:szCs w:val="22"/>
              </w:rPr>
              <w:t>опрема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овој</w:t>
            </w:r>
            <w:proofErr w:type="spellEnd"/>
            <w:r>
              <w:rPr>
                <w:rFonts w:ascii="Arial" w:hAnsi="Arial" w:cs="Arial"/>
                <w:sz w:val="22"/>
                <w:szCs w:val="22"/>
              </w:rPr>
              <w:t xml:space="preserve"> </w:t>
            </w:r>
            <w:proofErr w:type="spellStart"/>
            <w:r>
              <w:rPr>
                <w:rFonts w:ascii="Arial" w:hAnsi="Arial" w:cs="Arial"/>
                <w:sz w:val="22"/>
                <w:szCs w:val="22"/>
              </w:rPr>
              <w:t>локацији</w:t>
            </w:r>
            <w:proofErr w:type="spellEnd"/>
            <w:r>
              <w:rPr>
                <w:rFonts w:ascii="Arial" w:hAnsi="Arial" w:cs="Arial"/>
                <w:sz w:val="22"/>
                <w:szCs w:val="22"/>
              </w:rPr>
              <w:t xml:space="preserve"> </w:t>
            </w:r>
            <w:proofErr w:type="spellStart"/>
            <w:r>
              <w:rPr>
                <w:rFonts w:ascii="Arial" w:hAnsi="Arial" w:cs="Arial"/>
                <w:sz w:val="22"/>
                <w:szCs w:val="22"/>
              </w:rPr>
              <w:t>је</w:t>
            </w:r>
            <w:proofErr w:type="spellEnd"/>
            <w:r>
              <w:rPr>
                <w:rFonts w:ascii="Arial" w:hAnsi="Arial" w:cs="Arial"/>
                <w:sz w:val="22"/>
                <w:szCs w:val="22"/>
              </w:rPr>
              <w:t xml:space="preserve"> </w:t>
            </w:r>
            <w:proofErr w:type="spellStart"/>
            <w:r>
              <w:rPr>
                <w:rFonts w:ascii="Arial" w:hAnsi="Arial" w:cs="Arial"/>
                <w:sz w:val="22"/>
                <w:szCs w:val="22"/>
              </w:rPr>
              <w:t>генерално</w:t>
            </w:r>
            <w:proofErr w:type="spellEnd"/>
            <w:r>
              <w:rPr>
                <w:rFonts w:ascii="Arial" w:hAnsi="Arial" w:cs="Arial"/>
                <w:sz w:val="22"/>
                <w:szCs w:val="22"/>
              </w:rPr>
              <w:t xml:space="preserve"> </w:t>
            </w:r>
            <w:proofErr w:type="spellStart"/>
            <w:r>
              <w:rPr>
                <w:rFonts w:ascii="Arial" w:hAnsi="Arial" w:cs="Arial"/>
                <w:sz w:val="22"/>
                <w:szCs w:val="22"/>
              </w:rPr>
              <w:t>подељена</w:t>
            </w:r>
            <w:proofErr w:type="spellEnd"/>
            <w:r>
              <w:rPr>
                <w:rFonts w:ascii="Arial" w:hAnsi="Arial" w:cs="Arial"/>
                <w:sz w:val="22"/>
                <w:szCs w:val="22"/>
              </w:rPr>
              <w:t xml:space="preserve"> у </w:t>
            </w:r>
            <w:proofErr w:type="spellStart"/>
            <w:r>
              <w:rPr>
                <w:rFonts w:ascii="Arial" w:hAnsi="Arial" w:cs="Arial"/>
                <w:sz w:val="22"/>
                <w:szCs w:val="22"/>
              </w:rPr>
              <w:t>пет</w:t>
            </w:r>
            <w:proofErr w:type="spellEnd"/>
            <w:r>
              <w:rPr>
                <w:rFonts w:ascii="Arial" w:hAnsi="Arial" w:cs="Arial"/>
                <w:sz w:val="22"/>
                <w:szCs w:val="22"/>
              </w:rPr>
              <w:t xml:space="preserve"> </w:t>
            </w:r>
            <w:proofErr w:type="spellStart"/>
            <w:r>
              <w:rPr>
                <w:rFonts w:ascii="Arial" w:hAnsi="Arial" w:cs="Arial"/>
                <w:sz w:val="22"/>
                <w:szCs w:val="22"/>
              </w:rPr>
              <w:t>линија</w:t>
            </w:r>
            <w:proofErr w:type="spellEnd"/>
            <w:r>
              <w:rPr>
                <w:rFonts w:ascii="Arial" w:hAnsi="Arial" w:cs="Arial"/>
                <w:sz w:val="22"/>
                <w:szCs w:val="22"/>
              </w:rPr>
              <w:t xml:space="preserve"> </w:t>
            </w:r>
            <w:proofErr w:type="spellStart"/>
            <w:r>
              <w:rPr>
                <w:rFonts w:ascii="Arial" w:hAnsi="Arial" w:cs="Arial"/>
                <w:sz w:val="22"/>
                <w:szCs w:val="22"/>
              </w:rPr>
              <w:t>које</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по</w:t>
            </w:r>
            <w:proofErr w:type="spellEnd"/>
            <w:r>
              <w:rPr>
                <w:rFonts w:ascii="Arial" w:hAnsi="Arial" w:cs="Arial"/>
                <w:sz w:val="22"/>
                <w:szCs w:val="22"/>
              </w:rPr>
              <w:t xml:space="preserve"> </w:t>
            </w:r>
            <w:proofErr w:type="spellStart"/>
            <w:r>
              <w:rPr>
                <w:rFonts w:ascii="Arial" w:hAnsi="Arial" w:cs="Arial"/>
                <w:sz w:val="22"/>
                <w:szCs w:val="22"/>
              </w:rPr>
              <w:t>потреби</w:t>
            </w:r>
            <w:proofErr w:type="spellEnd"/>
            <w:r>
              <w:rPr>
                <w:rFonts w:ascii="Arial" w:hAnsi="Arial" w:cs="Arial"/>
                <w:sz w:val="22"/>
                <w:szCs w:val="22"/>
              </w:rPr>
              <w:t xml:space="preserve"> </w:t>
            </w:r>
            <w:proofErr w:type="spellStart"/>
            <w:r>
              <w:rPr>
                <w:rFonts w:ascii="Arial" w:hAnsi="Arial" w:cs="Arial"/>
                <w:sz w:val="22"/>
                <w:szCs w:val="22"/>
              </w:rPr>
              <w:t>комбинују</w:t>
            </w:r>
            <w:proofErr w:type="spellEnd"/>
            <w:r>
              <w:rPr>
                <w:rFonts w:ascii="Arial" w:hAnsi="Arial" w:cs="Arial"/>
                <w:sz w:val="22"/>
                <w:szCs w:val="22"/>
              </w:rPr>
              <w:t xml:space="preserve"> </w:t>
            </w:r>
            <w:r>
              <w:rPr>
                <w:rFonts w:ascii="Arial" w:hAnsi="Arial" w:cs="Arial"/>
                <w:sz w:val="22"/>
                <w:szCs w:val="22"/>
              </w:rPr>
              <w:lastRenderedPageBreak/>
              <w:t xml:space="preserve">и </w:t>
            </w:r>
            <w:proofErr w:type="spellStart"/>
            <w:r>
              <w:rPr>
                <w:rFonts w:ascii="Arial" w:hAnsi="Arial" w:cs="Arial"/>
                <w:sz w:val="22"/>
                <w:szCs w:val="22"/>
              </w:rPr>
              <w:t>чији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елементи</w:t>
            </w:r>
            <w:proofErr w:type="spellEnd"/>
            <w:r>
              <w:rPr>
                <w:rFonts w:ascii="Arial" w:hAnsi="Arial" w:cs="Arial"/>
                <w:sz w:val="22"/>
                <w:szCs w:val="22"/>
              </w:rPr>
              <w:t xml:space="preserve"> </w:t>
            </w:r>
            <w:proofErr w:type="spellStart"/>
            <w:r>
              <w:rPr>
                <w:rFonts w:ascii="Arial" w:hAnsi="Arial" w:cs="Arial"/>
                <w:sz w:val="22"/>
                <w:szCs w:val="22"/>
              </w:rPr>
              <w:t>користе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више</w:t>
            </w:r>
            <w:proofErr w:type="spellEnd"/>
            <w:r>
              <w:rPr>
                <w:rFonts w:ascii="Arial" w:hAnsi="Arial" w:cs="Arial"/>
                <w:sz w:val="22"/>
                <w:szCs w:val="22"/>
              </w:rPr>
              <w:t xml:space="preserve"> </w:t>
            </w:r>
            <w:proofErr w:type="spellStart"/>
            <w:r>
              <w:rPr>
                <w:rFonts w:ascii="Arial" w:hAnsi="Arial" w:cs="Arial"/>
                <w:sz w:val="22"/>
                <w:szCs w:val="22"/>
              </w:rPr>
              <w:t>линија</w:t>
            </w:r>
            <w:proofErr w:type="spellEnd"/>
            <w:r>
              <w:rPr>
                <w:rFonts w:ascii="Arial" w:hAnsi="Arial" w:cs="Arial"/>
                <w:sz w:val="22"/>
                <w:szCs w:val="22"/>
              </w:rPr>
              <w:t xml:space="preserve"> у </w:t>
            </w:r>
            <w:proofErr w:type="spellStart"/>
            <w:r>
              <w:rPr>
                <w:rFonts w:ascii="Arial" w:hAnsi="Arial" w:cs="Arial"/>
                <w:sz w:val="22"/>
                <w:szCs w:val="22"/>
              </w:rPr>
              <w:t>зависности</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потребе</w:t>
            </w:r>
            <w:proofErr w:type="spellEnd"/>
            <w:r>
              <w:rPr>
                <w:rFonts w:ascii="Arial" w:hAnsi="Arial" w:cs="Arial"/>
                <w:sz w:val="22"/>
                <w:szCs w:val="22"/>
              </w:rPr>
              <w:t xml:space="preserve">, </w:t>
            </w:r>
            <w:proofErr w:type="spellStart"/>
            <w:r>
              <w:rPr>
                <w:rFonts w:ascii="Arial" w:hAnsi="Arial" w:cs="Arial"/>
                <w:sz w:val="22"/>
                <w:szCs w:val="22"/>
              </w:rPr>
              <w:t>све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адреси</w:t>
            </w:r>
            <w:proofErr w:type="spellEnd"/>
            <w:r>
              <w:rPr>
                <w:rFonts w:ascii="Arial" w:hAnsi="Arial" w:cs="Arial"/>
                <w:sz w:val="22"/>
                <w:szCs w:val="22"/>
              </w:rPr>
              <w:t xml:space="preserve"> </w:t>
            </w:r>
            <w:proofErr w:type="spellStart"/>
            <w:r>
              <w:rPr>
                <w:rFonts w:ascii="Arial" w:hAnsi="Arial" w:cs="Arial"/>
                <w:sz w:val="22"/>
                <w:szCs w:val="22"/>
              </w:rPr>
              <w:t>Дистричка</w:t>
            </w:r>
            <w:proofErr w:type="spellEnd"/>
            <w:r>
              <w:rPr>
                <w:rFonts w:ascii="Arial" w:hAnsi="Arial" w:cs="Arial"/>
                <w:sz w:val="22"/>
                <w:szCs w:val="22"/>
              </w:rPr>
              <w:t xml:space="preserve"> </w:t>
            </w:r>
            <w:proofErr w:type="spellStart"/>
            <w:r>
              <w:rPr>
                <w:rFonts w:ascii="Arial" w:hAnsi="Arial" w:cs="Arial"/>
                <w:sz w:val="22"/>
                <w:szCs w:val="22"/>
              </w:rPr>
              <w:t>бб</w:t>
            </w:r>
            <w:proofErr w:type="spellEnd"/>
            <w:r>
              <w:rPr>
                <w:rFonts w:ascii="Arial" w:hAnsi="Arial" w:cs="Arial"/>
                <w:sz w:val="22"/>
                <w:szCs w:val="22"/>
              </w:rPr>
              <w:t xml:space="preserve">. </w:t>
            </w:r>
            <w:proofErr w:type="spellStart"/>
            <w:r>
              <w:rPr>
                <w:rFonts w:ascii="Arial" w:hAnsi="Arial" w:cs="Arial"/>
                <w:sz w:val="22"/>
                <w:szCs w:val="22"/>
              </w:rPr>
              <w:t>Кикинда</w:t>
            </w:r>
            <w:proofErr w:type="spellEnd"/>
            <w:r>
              <w:rPr>
                <w:rFonts w:ascii="Arial" w:hAnsi="Arial" w:cs="Arial"/>
                <w:sz w:val="22"/>
                <w:szCs w:val="22"/>
              </w:rPr>
              <w:t>:</w:t>
            </w:r>
          </w:p>
          <w:p w:rsidR="0037511C" w:rsidRDefault="0037511C">
            <w:pPr>
              <w:pStyle w:val="ListParagraph"/>
              <w:widowControl/>
              <w:numPr>
                <w:ilvl w:val="1"/>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Линија</w:t>
            </w:r>
            <w:proofErr w:type="spellEnd"/>
            <w:r>
              <w:rPr>
                <w:rFonts w:ascii="Arial" w:hAnsi="Arial" w:cs="Arial"/>
                <w:sz w:val="22"/>
                <w:szCs w:val="22"/>
              </w:rPr>
              <w:t xml:space="preserve"> 1-Тврди </w:t>
            </w:r>
            <w:proofErr w:type="spellStart"/>
            <w:r>
              <w:rPr>
                <w:rFonts w:ascii="Arial" w:hAnsi="Arial" w:cs="Arial"/>
                <w:sz w:val="22"/>
                <w:szCs w:val="22"/>
              </w:rPr>
              <w:t>Кекс</w:t>
            </w:r>
            <w:proofErr w:type="spellEnd"/>
            <w:r>
              <w:rPr>
                <w:rFonts w:ascii="Arial" w:hAnsi="Arial" w:cs="Arial"/>
                <w:sz w:val="22"/>
                <w:szCs w:val="22"/>
              </w:rPr>
              <w:t xml:space="preserve"> и </w:t>
            </w:r>
            <w:proofErr w:type="spellStart"/>
            <w:r>
              <w:rPr>
                <w:rFonts w:ascii="Arial" w:hAnsi="Arial" w:cs="Arial"/>
                <w:sz w:val="22"/>
                <w:szCs w:val="22"/>
              </w:rPr>
              <w:t>путер</w:t>
            </w:r>
            <w:proofErr w:type="spellEnd"/>
            <w:r>
              <w:rPr>
                <w:rFonts w:ascii="Arial" w:hAnsi="Arial" w:cs="Arial"/>
                <w:sz w:val="22"/>
                <w:szCs w:val="22"/>
              </w:rPr>
              <w:t xml:space="preserve">  </w:t>
            </w:r>
            <w:proofErr w:type="spellStart"/>
            <w:r>
              <w:rPr>
                <w:rFonts w:ascii="Arial" w:hAnsi="Arial" w:cs="Arial"/>
                <w:sz w:val="22"/>
                <w:szCs w:val="22"/>
              </w:rPr>
              <w:t>кекс</w:t>
            </w:r>
            <w:proofErr w:type="spellEnd"/>
            <w:r>
              <w:rPr>
                <w:rFonts w:ascii="Arial" w:hAnsi="Arial" w:cs="Arial"/>
                <w:sz w:val="22"/>
                <w:szCs w:val="22"/>
              </w:rPr>
              <w:t xml:space="preserve"> </w:t>
            </w:r>
            <w:proofErr w:type="spellStart"/>
            <w:r>
              <w:rPr>
                <w:rFonts w:ascii="Arial" w:hAnsi="Arial" w:cs="Arial"/>
                <w:sz w:val="22"/>
                <w:szCs w:val="22"/>
              </w:rPr>
              <w:t>капацитета</w:t>
            </w:r>
            <w:proofErr w:type="spellEnd"/>
            <w:r>
              <w:rPr>
                <w:rFonts w:ascii="Arial" w:hAnsi="Arial" w:cs="Arial"/>
                <w:sz w:val="22"/>
                <w:szCs w:val="22"/>
              </w:rPr>
              <w:t xml:space="preserve"> </w:t>
            </w:r>
            <w:proofErr w:type="spellStart"/>
            <w:r>
              <w:rPr>
                <w:rFonts w:ascii="Arial" w:hAnsi="Arial" w:cs="Arial"/>
                <w:sz w:val="22"/>
                <w:szCs w:val="22"/>
              </w:rPr>
              <w:t>тврдог</w:t>
            </w:r>
            <w:proofErr w:type="spellEnd"/>
            <w:r>
              <w:rPr>
                <w:rFonts w:ascii="Arial" w:hAnsi="Arial" w:cs="Arial"/>
                <w:sz w:val="22"/>
                <w:szCs w:val="22"/>
              </w:rPr>
              <w:t xml:space="preserve"> </w:t>
            </w:r>
            <w:proofErr w:type="spellStart"/>
            <w:r>
              <w:rPr>
                <w:rFonts w:ascii="Arial" w:hAnsi="Arial" w:cs="Arial"/>
                <w:sz w:val="22"/>
                <w:szCs w:val="22"/>
              </w:rPr>
              <w:t>кекса</w:t>
            </w:r>
            <w:proofErr w:type="spellEnd"/>
            <w:r>
              <w:rPr>
                <w:rFonts w:ascii="Arial" w:hAnsi="Arial" w:cs="Arial"/>
                <w:sz w:val="22"/>
                <w:szCs w:val="22"/>
              </w:rPr>
              <w:t xml:space="preserve"> 1150 </w:t>
            </w:r>
            <w:proofErr w:type="spellStart"/>
            <w:r>
              <w:rPr>
                <w:rFonts w:ascii="Arial" w:hAnsi="Arial" w:cs="Arial"/>
                <w:sz w:val="22"/>
                <w:szCs w:val="22"/>
              </w:rPr>
              <w:t>кг</w:t>
            </w:r>
            <w:proofErr w:type="spellEnd"/>
            <w:r>
              <w:rPr>
                <w:rFonts w:ascii="Arial" w:hAnsi="Arial" w:cs="Arial"/>
                <w:sz w:val="22"/>
                <w:szCs w:val="22"/>
              </w:rPr>
              <w:t xml:space="preserve">/х, </w:t>
            </w:r>
            <w:proofErr w:type="spellStart"/>
            <w:r>
              <w:rPr>
                <w:rFonts w:ascii="Arial" w:hAnsi="Arial" w:cs="Arial"/>
                <w:sz w:val="22"/>
                <w:szCs w:val="22"/>
              </w:rPr>
              <w:t>капацитет</w:t>
            </w:r>
            <w:proofErr w:type="spellEnd"/>
            <w:r>
              <w:rPr>
                <w:rFonts w:ascii="Arial" w:hAnsi="Arial" w:cs="Arial"/>
                <w:sz w:val="22"/>
                <w:szCs w:val="22"/>
              </w:rPr>
              <w:t xml:space="preserve"> </w:t>
            </w:r>
            <w:proofErr w:type="spellStart"/>
            <w:r>
              <w:rPr>
                <w:rFonts w:ascii="Arial" w:hAnsi="Arial" w:cs="Arial"/>
                <w:sz w:val="22"/>
                <w:szCs w:val="22"/>
              </w:rPr>
              <w:t>путер</w:t>
            </w:r>
            <w:proofErr w:type="spellEnd"/>
            <w:r>
              <w:rPr>
                <w:rFonts w:ascii="Arial" w:hAnsi="Arial" w:cs="Arial"/>
                <w:sz w:val="22"/>
                <w:szCs w:val="22"/>
              </w:rPr>
              <w:t xml:space="preserve"> </w:t>
            </w:r>
            <w:proofErr w:type="spellStart"/>
            <w:r>
              <w:rPr>
                <w:rFonts w:ascii="Arial" w:hAnsi="Arial" w:cs="Arial"/>
                <w:sz w:val="22"/>
                <w:szCs w:val="22"/>
              </w:rPr>
              <w:t>кекса</w:t>
            </w:r>
            <w:proofErr w:type="spellEnd"/>
            <w:r>
              <w:rPr>
                <w:rFonts w:ascii="Arial" w:hAnsi="Arial" w:cs="Arial"/>
                <w:sz w:val="22"/>
                <w:szCs w:val="22"/>
              </w:rPr>
              <w:t xml:space="preserve"> 950 </w:t>
            </w:r>
            <w:proofErr w:type="spellStart"/>
            <w:r>
              <w:rPr>
                <w:rFonts w:ascii="Arial" w:hAnsi="Arial" w:cs="Arial"/>
                <w:sz w:val="22"/>
                <w:szCs w:val="22"/>
              </w:rPr>
              <w:t>кг</w:t>
            </w:r>
            <w:proofErr w:type="spellEnd"/>
            <w:r>
              <w:rPr>
                <w:rFonts w:ascii="Arial" w:hAnsi="Arial" w:cs="Arial"/>
                <w:sz w:val="22"/>
                <w:szCs w:val="22"/>
              </w:rPr>
              <w:t>/х.;*</w:t>
            </w:r>
          </w:p>
          <w:p w:rsidR="0037511C" w:rsidRDefault="0037511C">
            <w:pPr>
              <w:pStyle w:val="ListParagraph"/>
              <w:widowControl/>
              <w:numPr>
                <w:ilvl w:val="1"/>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Линија</w:t>
            </w:r>
            <w:proofErr w:type="spellEnd"/>
            <w:r>
              <w:rPr>
                <w:rFonts w:ascii="Arial" w:hAnsi="Arial" w:cs="Arial"/>
                <w:sz w:val="22"/>
                <w:szCs w:val="22"/>
              </w:rPr>
              <w:t xml:space="preserve"> 2-Сендвич </w:t>
            </w:r>
            <w:proofErr w:type="spellStart"/>
            <w:r>
              <w:rPr>
                <w:rFonts w:ascii="Arial" w:hAnsi="Arial" w:cs="Arial"/>
                <w:sz w:val="22"/>
                <w:szCs w:val="22"/>
              </w:rPr>
              <w:t>кекс</w:t>
            </w:r>
            <w:proofErr w:type="spellEnd"/>
            <w:r>
              <w:rPr>
                <w:rFonts w:ascii="Arial" w:hAnsi="Arial" w:cs="Arial"/>
                <w:sz w:val="22"/>
                <w:szCs w:val="22"/>
              </w:rPr>
              <w:t xml:space="preserve"> </w:t>
            </w:r>
            <w:proofErr w:type="spellStart"/>
            <w:r>
              <w:rPr>
                <w:rFonts w:ascii="Arial" w:hAnsi="Arial" w:cs="Arial"/>
                <w:sz w:val="22"/>
                <w:szCs w:val="22"/>
              </w:rPr>
              <w:t>робне</w:t>
            </w:r>
            <w:proofErr w:type="spellEnd"/>
            <w:r>
              <w:rPr>
                <w:rFonts w:ascii="Arial" w:hAnsi="Arial" w:cs="Arial"/>
                <w:sz w:val="22"/>
                <w:szCs w:val="22"/>
              </w:rPr>
              <w:t xml:space="preserve"> </w:t>
            </w:r>
            <w:proofErr w:type="spellStart"/>
            <w:r>
              <w:rPr>
                <w:rFonts w:ascii="Arial" w:hAnsi="Arial" w:cs="Arial"/>
                <w:sz w:val="22"/>
                <w:szCs w:val="22"/>
              </w:rPr>
              <w:t>марке</w:t>
            </w:r>
            <w:proofErr w:type="spellEnd"/>
            <w:r>
              <w:rPr>
                <w:rFonts w:ascii="Arial" w:hAnsi="Arial" w:cs="Arial"/>
                <w:sz w:val="22"/>
                <w:szCs w:val="22"/>
              </w:rPr>
              <w:t xml:space="preserve"> </w:t>
            </w:r>
            <w:proofErr w:type="spellStart"/>
            <w:r>
              <w:rPr>
                <w:rFonts w:ascii="Arial" w:hAnsi="Arial" w:cs="Arial"/>
                <w:sz w:val="22"/>
                <w:szCs w:val="22"/>
              </w:rPr>
              <w:t>Ноблице</w:t>
            </w:r>
            <w:proofErr w:type="spellEnd"/>
            <w:r>
              <w:rPr>
                <w:rFonts w:ascii="Arial" w:hAnsi="Arial" w:cs="Arial"/>
                <w:sz w:val="22"/>
                <w:szCs w:val="22"/>
              </w:rPr>
              <w:t xml:space="preserve"> и </w:t>
            </w:r>
            <w:proofErr w:type="spellStart"/>
            <w:r>
              <w:rPr>
                <w:rFonts w:ascii="Arial" w:hAnsi="Arial" w:cs="Arial"/>
                <w:sz w:val="22"/>
                <w:szCs w:val="22"/>
              </w:rPr>
              <w:t>Тото</w:t>
            </w:r>
            <w:proofErr w:type="spellEnd"/>
            <w:r>
              <w:rPr>
                <w:rFonts w:ascii="Arial" w:hAnsi="Arial" w:cs="Arial"/>
                <w:sz w:val="22"/>
                <w:szCs w:val="22"/>
              </w:rPr>
              <w:t xml:space="preserve">. </w:t>
            </w:r>
            <w:proofErr w:type="spellStart"/>
            <w:r>
              <w:rPr>
                <w:rFonts w:ascii="Arial" w:hAnsi="Arial" w:cs="Arial"/>
                <w:sz w:val="22"/>
                <w:szCs w:val="22"/>
              </w:rPr>
              <w:t>Капацитет</w:t>
            </w:r>
            <w:proofErr w:type="spellEnd"/>
            <w:r>
              <w:rPr>
                <w:rFonts w:ascii="Arial" w:hAnsi="Arial" w:cs="Arial"/>
                <w:sz w:val="22"/>
                <w:szCs w:val="22"/>
              </w:rPr>
              <w:t xml:space="preserve"> 42 т/24х.;</w:t>
            </w:r>
          </w:p>
          <w:p w:rsidR="0037511C" w:rsidRDefault="0037511C">
            <w:pPr>
              <w:pStyle w:val="ListParagraph"/>
              <w:widowControl/>
              <w:numPr>
                <w:ilvl w:val="1"/>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Линја</w:t>
            </w:r>
            <w:proofErr w:type="spellEnd"/>
            <w:r>
              <w:rPr>
                <w:rFonts w:ascii="Arial" w:hAnsi="Arial" w:cs="Arial"/>
                <w:sz w:val="22"/>
                <w:szCs w:val="22"/>
              </w:rPr>
              <w:t xml:space="preserve"> 3-Чајно </w:t>
            </w:r>
            <w:proofErr w:type="spellStart"/>
            <w:r>
              <w:rPr>
                <w:rFonts w:ascii="Arial" w:hAnsi="Arial" w:cs="Arial"/>
                <w:sz w:val="22"/>
                <w:szCs w:val="22"/>
              </w:rPr>
              <w:t>пециво</w:t>
            </w:r>
            <w:proofErr w:type="spellEnd"/>
            <w:r>
              <w:rPr>
                <w:rFonts w:ascii="Arial" w:hAnsi="Arial" w:cs="Arial"/>
                <w:sz w:val="22"/>
                <w:szCs w:val="22"/>
              </w:rPr>
              <w:t xml:space="preserve">, </w:t>
            </w:r>
            <w:proofErr w:type="spellStart"/>
            <w:r>
              <w:rPr>
                <w:rFonts w:ascii="Arial" w:hAnsi="Arial" w:cs="Arial"/>
                <w:sz w:val="22"/>
                <w:szCs w:val="22"/>
              </w:rPr>
              <w:t>робне</w:t>
            </w:r>
            <w:proofErr w:type="spellEnd"/>
            <w:r>
              <w:rPr>
                <w:rFonts w:ascii="Arial" w:hAnsi="Arial" w:cs="Arial"/>
                <w:sz w:val="22"/>
                <w:szCs w:val="22"/>
              </w:rPr>
              <w:t xml:space="preserve"> </w:t>
            </w:r>
            <w:proofErr w:type="spellStart"/>
            <w:r>
              <w:rPr>
                <w:rFonts w:ascii="Arial" w:hAnsi="Arial" w:cs="Arial"/>
                <w:sz w:val="22"/>
                <w:szCs w:val="22"/>
              </w:rPr>
              <w:t>марке</w:t>
            </w:r>
            <w:proofErr w:type="spellEnd"/>
            <w:r>
              <w:rPr>
                <w:rFonts w:ascii="Arial" w:hAnsi="Arial" w:cs="Arial"/>
                <w:sz w:val="22"/>
                <w:szCs w:val="22"/>
              </w:rPr>
              <w:t xml:space="preserve"> </w:t>
            </w:r>
            <w:proofErr w:type="spellStart"/>
            <w:r>
              <w:rPr>
                <w:rFonts w:ascii="Arial" w:hAnsi="Arial" w:cs="Arial"/>
                <w:sz w:val="22"/>
                <w:szCs w:val="22"/>
              </w:rPr>
              <w:t>Домаћица</w:t>
            </w:r>
            <w:proofErr w:type="spellEnd"/>
            <w:r>
              <w:rPr>
                <w:rFonts w:ascii="Arial" w:hAnsi="Arial" w:cs="Arial"/>
                <w:sz w:val="22"/>
                <w:szCs w:val="22"/>
              </w:rPr>
              <w:t xml:space="preserve"> и </w:t>
            </w:r>
            <w:proofErr w:type="spellStart"/>
            <w:r>
              <w:rPr>
                <w:rFonts w:ascii="Arial" w:hAnsi="Arial" w:cs="Arial"/>
                <w:sz w:val="22"/>
                <w:szCs w:val="22"/>
              </w:rPr>
              <w:t>Грете</w:t>
            </w:r>
            <w:proofErr w:type="spellEnd"/>
            <w:r>
              <w:rPr>
                <w:rFonts w:ascii="Arial" w:hAnsi="Arial" w:cs="Arial"/>
                <w:sz w:val="22"/>
                <w:szCs w:val="22"/>
              </w:rPr>
              <w:t xml:space="preserve">. </w:t>
            </w:r>
            <w:proofErr w:type="spellStart"/>
            <w:r>
              <w:rPr>
                <w:rFonts w:ascii="Arial" w:hAnsi="Arial" w:cs="Arial"/>
                <w:sz w:val="22"/>
                <w:szCs w:val="22"/>
              </w:rPr>
              <w:t>Капацитет</w:t>
            </w:r>
            <w:proofErr w:type="spellEnd"/>
            <w:r>
              <w:rPr>
                <w:rFonts w:ascii="Arial" w:hAnsi="Arial" w:cs="Arial"/>
                <w:sz w:val="22"/>
                <w:szCs w:val="22"/>
              </w:rPr>
              <w:t xml:space="preserve"> 1100 </w:t>
            </w:r>
            <w:proofErr w:type="spellStart"/>
            <w:r>
              <w:rPr>
                <w:rFonts w:ascii="Arial" w:hAnsi="Arial" w:cs="Arial"/>
                <w:sz w:val="22"/>
                <w:szCs w:val="22"/>
              </w:rPr>
              <w:t>кг</w:t>
            </w:r>
            <w:proofErr w:type="spellEnd"/>
            <w:r>
              <w:rPr>
                <w:rFonts w:ascii="Arial" w:hAnsi="Arial" w:cs="Arial"/>
                <w:sz w:val="22"/>
                <w:szCs w:val="22"/>
              </w:rPr>
              <w:t>/х;</w:t>
            </w:r>
          </w:p>
          <w:p w:rsidR="0037511C" w:rsidRDefault="0037511C">
            <w:pPr>
              <w:pStyle w:val="ListParagraph"/>
              <w:widowControl/>
              <w:numPr>
                <w:ilvl w:val="1"/>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Линија</w:t>
            </w:r>
            <w:proofErr w:type="spellEnd"/>
            <w:r>
              <w:rPr>
                <w:rFonts w:ascii="Arial" w:hAnsi="Arial" w:cs="Arial"/>
                <w:sz w:val="22"/>
                <w:szCs w:val="22"/>
              </w:rPr>
              <w:t xml:space="preserve"> 4-Индустријски </w:t>
            </w:r>
            <w:proofErr w:type="spellStart"/>
            <w:r>
              <w:rPr>
                <w:rFonts w:ascii="Arial" w:hAnsi="Arial" w:cs="Arial"/>
                <w:sz w:val="22"/>
                <w:szCs w:val="22"/>
              </w:rPr>
              <w:t>колач</w:t>
            </w:r>
            <w:proofErr w:type="spellEnd"/>
            <w:r>
              <w:rPr>
                <w:rFonts w:ascii="Arial" w:hAnsi="Arial" w:cs="Arial"/>
                <w:sz w:val="22"/>
                <w:szCs w:val="22"/>
              </w:rPr>
              <w:t xml:space="preserve"> </w:t>
            </w:r>
            <w:proofErr w:type="spellStart"/>
            <w:r>
              <w:rPr>
                <w:rFonts w:ascii="Arial" w:hAnsi="Arial" w:cs="Arial"/>
                <w:sz w:val="22"/>
                <w:szCs w:val="22"/>
              </w:rPr>
              <w:t>Тамни</w:t>
            </w:r>
            <w:proofErr w:type="spellEnd"/>
            <w:r>
              <w:rPr>
                <w:rFonts w:ascii="Arial" w:hAnsi="Arial" w:cs="Arial"/>
                <w:sz w:val="22"/>
                <w:szCs w:val="22"/>
              </w:rPr>
              <w:t xml:space="preserve"> </w:t>
            </w:r>
            <w:proofErr w:type="spellStart"/>
            <w:r>
              <w:rPr>
                <w:rFonts w:ascii="Arial" w:hAnsi="Arial" w:cs="Arial"/>
                <w:sz w:val="22"/>
                <w:szCs w:val="22"/>
              </w:rPr>
              <w:t>Враголани</w:t>
            </w:r>
            <w:proofErr w:type="spellEnd"/>
            <w:r>
              <w:rPr>
                <w:rFonts w:ascii="Arial" w:hAnsi="Arial" w:cs="Arial"/>
                <w:sz w:val="22"/>
                <w:szCs w:val="22"/>
              </w:rPr>
              <w:t xml:space="preserve"> и </w:t>
            </w:r>
            <w:proofErr w:type="spellStart"/>
            <w:r>
              <w:rPr>
                <w:rFonts w:ascii="Arial" w:hAnsi="Arial" w:cs="Arial"/>
                <w:sz w:val="22"/>
                <w:szCs w:val="22"/>
              </w:rPr>
              <w:t>Нежне</w:t>
            </w:r>
            <w:proofErr w:type="spellEnd"/>
            <w:r>
              <w:rPr>
                <w:rFonts w:ascii="Arial" w:hAnsi="Arial" w:cs="Arial"/>
                <w:sz w:val="22"/>
                <w:szCs w:val="22"/>
              </w:rPr>
              <w:t xml:space="preserve"> </w:t>
            </w:r>
            <w:proofErr w:type="spellStart"/>
            <w:r>
              <w:rPr>
                <w:rFonts w:ascii="Arial" w:hAnsi="Arial" w:cs="Arial"/>
                <w:sz w:val="22"/>
                <w:szCs w:val="22"/>
              </w:rPr>
              <w:t>Симпатије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овој</w:t>
            </w:r>
            <w:proofErr w:type="spellEnd"/>
            <w:r>
              <w:rPr>
                <w:rFonts w:ascii="Arial" w:hAnsi="Arial" w:cs="Arial"/>
                <w:sz w:val="22"/>
                <w:szCs w:val="22"/>
              </w:rPr>
              <w:t xml:space="preserve"> </w:t>
            </w:r>
            <w:proofErr w:type="spellStart"/>
            <w:proofErr w:type="gramStart"/>
            <w:r>
              <w:rPr>
                <w:rFonts w:ascii="Arial" w:hAnsi="Arial" w:cs="Arial"/>
                <w:sz w:val="22"/>
                <w:szCs w:val="22"/>
              </w:rPr>
              <w:t>линији</w:t>
            </w:r>
            <w:proofErr w:type="spellEnd"/>
            <w:r>
              <w:rPr>
                <w:rFonts w:ascii="Arial" w:hAnsi="Arial" w:cs="Arial"/>
                <w:sz w:val="22"/>
                <w:szCs w:val="22"/>
              </w:rPr>
              <w:t xml:space="preserve">  </w:t>
            </w:r>
            <w:proofErr w:type="spellStart"/>
            <w:r>
              <w:rPr>
                <w:rFonts w:ascii="Arial" w:hAnsi="Arial" w:cs="Arial"/>
                <w:sz w:val="22"/>
                <w:szCs w:val="22"/>
              </w:rPr>
              <w:t>је</w:t>
            </w:r>
            <w:proofErr w:type="spellEnd"/>
            <w:proofErr w:type="gramEnd"/>
            <w:r>
              <w:rPr>
                <w:rFonts w:ascii="Arial" w:hAnsi="Arial" w:cs="Arial"/>
                <w:sz w:val="22"/>
                <w:szCs w:val="22"/>
              </w:rPr>
              <w:t xml:space="preserve"> </w:t>
            </w:r>
            <w:proofErr w:type="spellStart"/>
            <w:r>
              <w:rPr>
                <w:rFonts w:ascii="Arial" w:hAnsi="Arial" w:cs="Arial"/>
                <w:sz w:val="22"/>
                <w:szCs w:val="22"/>
              </w:rPr>
              <w:t>капацитет</w:t>
            </w:r>
            <w:proofErr w:type="spellEnd"/>
            <w:r>
              <w:rPr>
                <w:rFonts w:ascii="Arial" w:hAnsi="Arial" w:cs="Arial"/>
                <w:sz w:val="22"/>
                <w:szCs w:val="22"/>
              </w:rPr>
              <w:t xml:space="preserve"> </w:t>
            </w:r>
            <w:proofErr w:type="spellStart"/>
            <w:r>
              <w:rPr>
                <w:rFonts w:ascii="Arial" w:hAnsi="Arial" w:cs="Arial"/>
                <w:sz w:val="22"/>
                <w:szCs w:val="22"/>
              </w:rPr>
              <w:t>линије</w:t>
            </w:r>
            <w:proofErr w:type="spellEnd"/>
            <w:r>
              <w:rPr>
                <w:rFonts w:ascii="Arial" w:hAnsi="Arial" w:cs="Arial"/>
                <w:sz w:val="22"/>
                <w:szCs w:val="22"/>
              </w:rPr>
              <w:t xml:space="preserve"> 630 </w:t>
            </w:r>
            <w:proofErr w:type="spellStart"/>
            <w:r>
              <w:rPr>
                <w:rFonts w:ascii="Arial" w:hAnsi="Arial" w:cs="Arial"/>
                <w:sz w:val="22"/>
                <w:szCs w:val="22"/>
              </w:rPr>
              <w:t>кг</w:t>
            </w:r>
            <w:proofErr w:type="spellEnd"/>
            <w:r>
              <w:rPr>
                <w:rFonts w:ascii="Arial" w:hAnsi="Arial" w:cs="Arial"/>
                <w:sz w:val="22"/>
                <w:szCs w:val="22"/>
              </w:rPr>
              <w:t xml:space="preserve">/х, </w:t>
            </w:r>
            <w:proofErr w:type="spellStart"/>
            <w:r>
              <w:rPr>
                <w:rFonts w:ascii="Arial" w:hAnsi="Arial" w:cs="Arial"/>
                <w:sz w:val="22"/>
                <w:szCs w:val="22"/>
              </w:rPr>
              <w:t>односно</w:t>
            </w:r>
            <w:proofErr w:type="spellEnd"/>
            <w:r>
              <w:rPr>
                <w:rFonts w:ascii="Arial" w:hAnsi="Arial" w:cs="Arial"/>
                <w:sz w:val="22"/>
                <w:szCs w:val="22"/>
              </w:rPr>
              <w:t xml:space="preserve"> 13-14 т </w:t>
            </w:r>
            <w:proofErr w:type="spellStart"/>
            <w:r>
              <w:rPr>
                <w:rFonts w:ascii="Arial" w:hAnsi="Arial" w:cs="Arial"/>
                <w:sz w:val="22"/>
                <w:szCs w:val="22"/>
              </w:rPr>
              <w:t>дневно</w:t>
            </w:r>
            <w:proofErr w:type="spellEnd"/>
            <w:r>
              <w:rPr>
                <w:rFonts w:ascii="Arial" w:hAnsi="Arial" w:cs="Arial"/>
                <w:sz w:val="22"/>
                <w:szCs w:val="22"/>
              </w:rPr>
              <w:t xml:space="preserve">. </w:t>
            </w:r>
            <w:proofErr w:type="spellStart"/>
            <w:r>
              <w:rPr>
                <w:rFonts w:ascii="Arial" w:hAnsi="Arial" w:cs="Arial"/>
                <w:sz w:val="22"/>
                <w:szCs w:val="22"/>
              </w:rPr>
              <w:t>Линија</w:t>
            </w:r>
            <w:proofErr w:type="spellEnd"/>
            <w:r>
              <w:rPr>
                <w:rFonts w:ascii="Arial" w:hAnsi="Arial" w:cs="Arial"/>
                <w:sz w:val="22"/>
                <w:szCs w:val="22"/>
              </w:rPr>
              <w:t xml:space="preserve"> </w:t>
            </w:r>
            <w:proofErr w:type="spellStart"/>
            <w:r>
              <w:rPr>
                <w:rFonts w:ascii="Arial" w:hAnsi="Arial" w:cs="Arial"/>
                <w:sz w:val="22"/>
                <w:szCs w:val="22"/>
              </w:rPr>
              <w:t>је</w:t>
            </w:r>
            <w:proofErr w:type="spellEnd"/>
            <w:r>
              <w:rPr>
                <w:rFonts w:ascii="Arial" w:hAnsi="Arial" w:cs="Arial"/>
                <w:sz w:val="22"/>
                <w:szCs w:val="22"/>
              </w:rPr>
              <w:t xml:space="preserve"> </w:t>
            </w:r>
            <w:proofErr w:type="spellStart"/>
            <w:r>
              <w:rPr>
                <w:rFonts w:ascii="Arial" w:hAnsi="Arial" w:cs="Arial"/>
                <w:sz w:val="22"/>
                <w:szCs w:val="22"/>
              </w:rPr>
              <w:t>потпуно</w:t>
            </w:r>
            <w:proofErr w:type="spellEnd"/>
            <w:r>
              <w:rPr>
                <w:rFonts w:ascii="Arial" w:hAnsi="Arial" w:cs="Arial"/>
                <w:sz w:val="22"/>
                <w:szCs w:val="22"/>
              </w:rPr>
              <w:t xml:space="preserve"> </w:t>
            </w:r>
            <w:proofErr w:type="spellStart"/>
            <w:r>
              <w:rPr>
                <w:rFonts w:ascii="Arial" w:hAnsi="Arial" w:cs="Arial"/>
                <w:sz w:val="22"/>
                <w:szCs w:val="22"/>
              </w:rPr>
              <w:t>аутоматизована</w:t>
            </w:r>
            <w:proofErr w:type="spellEnd"/>
            <w:r>
              <w:rPr>
                <w:rFonts w:ascii="Arial" w:hAnsi="Arial" w:cs="Arial"/>
                <w:sz w:val="22"/>
                <w:szCs w:val="22"/>
              </w:rPr>
              <w:t>;</w:t>
            </w:r>
          </w:p>
          <w:p w:rsidR="0037511C" w:rsidRDefault="0037511C">
            <w:pPr>
              <w:pStyle w:val="ListParagraph"/>
              <w:widowControl/>
              <w:numPr>
                <w:ilvl w:val="1"/>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Линија</w:t>
            </w:r>
            <w:proofErr w:type="spellEnd"/>
            <w:r>
              <w:rPr>
                <w:rFonts w:ascii="Arial" w:hAnsi="Arial" w:cs="Arial"/>
                <w:sz w:val="22"/>
                <w:szCs w:val="22"/>
              </w:rPr>
              <w:t xml:space="preserve"> 5-Производња </w:t>
            </w:r>
            <w:proofErr w:type="spellStart"/>
            <w:r>
              <w:rPr>
                <w:rFonts w:ascii="Arial" w:hAnsi="Arial" w:cs="Arial"/>
                <w:sz w:val="22"/>
                <w:szCs w:val="22"/>
              </w:rPr>
              <w:t>кекса</w:t>
            </w:r>
            <w:proofErr w:type="spellEnd"/>
            <w:r>
              <w:rPr>
                <w:rFonts w:ascii="Arial" w:hAnsi="Arial" w:cs="Arial"/>
                <w:sz w:val="22"/>
                <w:szCs w:val="22"/>
              </w:rPr>
              <w:t xml:space="preserve"> </w:t>
            </w:r>
            <w:proofErr w:type="spellStart"/>
            <w:r>
              <w:rPr>
                <w:rFonts w:ascii="Arial" w:hAnsi="Arial" w:cs="Arial"/>
                <w:sz w:val="22"/>
                <w:szCs w:val="22"/>
              </w:rPr>
              <w:t>са</w:t>
            </w:r>
            <w:proofErr w:type="spellEnd"/>
            <w:r>
              <w:rPr>
                <w:rFonts w:ascii="Arial" w:hAnsi="Arial" w:cs="Arial"/>
                <w:sz w:val="22"/>
                <w:szCs w:val="22"/>
              </w:rPr>
              <w:t xml:space="preserve"> </w:t>
            </w:r>
            <w:proofErr w:type="spellStart"/>
            <w:r>
              <w:rPr>
                <w:rFonts w:ascii="Arial" w:hAnsi="Arial" w:cs="Arial"/>
                <w:sz w:val="22"/>
                <w:szCs w:val="22"/>
              </w:rPr>
              <w:t>чоколадом</w:t>
            </w:r>
            <w:proofErr w:type="spellEnd"/>
            <w:proofErr w:type="gramStart"/>
            <w:r>
              <w:rPr>
                <w:rFonts w:ascii="Arial" w:hAnsi="Arial" w:cs="Arial"/>
                <w:sz w:val="22"/>
                <w:szCs w:val="22"/>
              </w:rPr>
              <w:t>..</w:t>
            </w:r>
            <w:proofErr w:type="gramEnd"/>
            <w:r>
              <w:rPr>
                <w:rFonts w:ascii="Arial" w:hAnsi="Arial" w:cs="Arial"/>
                <w:sz w:val="22"/>
                <w:szCs w:val="22"/>
              </w:rPr>
              <w:t xml:space="preserve"> </w:t>
            </w:r>
            <w:proofErr w:type="spellStart"/>
            <w:r>
              <w:rPr>
                <w:rFonts w:ascii="Arial" w:hAnsi="Arial" w:cs="Arial"/>
                <w:sz w:val="22"/>
                <w:szCs w:val="22"/>
              </w:rPr>
              <w:t>Капацитет</w:t>
            </w:r>
            <w:proofErr w:type="spellEnd"/>
            <w:r>
              <w:rPr>
                <w:rFonts w:ascii="Arial" w:hAnsi="Arial" w:cs="Arial"/>
                <w:sz w:val="22"/>
                <w:szCs w:val="22"/>
              </w:rPr>
              <w:t xml:space="preserve"> 500 </w:t>
            </w:r>
            <w:proofErr w:type="spellStart"/>
            <w:r>
              <w:rPr>
                <w:rFonts w:ascii="Arial" w:hAnsi="Arial" w:cs="Arial"/>
                <w:sz w:val="22"/>
                <w:szCs w:val="22"/>
              </w:rPr>
              <w:t>кг</w:t>
            </w:r>
            <w:proofErr w:type="spellEnd"/>
            <w:r>
              <w:rPr>
                <w:rFonts w:ascii="Arial" w:hAnsi="Arial" w:cs="Arial"/>
                <w:sz w:val="22"/>
                <w:szCs w:val="22"/>
              </w:rPr>
              <w:t xml:space="preserve">/х. </w:t>
            </w:r>
            <w:proofErr w:type="spellStart"/>
            <w:r>
              <w:rPr>
                <w:rFonts w:ascii="Arial" w:hAnsi="Arial" w:cs="Arial"/>
                <w:sz w:val="22"/>
                <w:szCs w:val="22"/>
              </w:rPr>
              <w:t>Ово</w:t>
            </w:r>
            <w:proofErr w:type="spellEnd"/>
            <w:r>
              <w:rPr>
                <w:rFonts w:ascii="Arial" w:hAnsi="Arial" w:cs="Arial"/>
                <w:sz w:val="22"/>
                <w:szCs w:val="22"/>
              </w:rPr>
              <w:t xml:space="preserve"> </w:t>
            </w:r>
            <w:proofErr w:type="spellStart"/>
            <w:r>
              <w:rPr>
                <w:rFonts w:ascii="Arial" w:hAnsi="Arial" w:cs="Arial"/>
                <w:sz w:val="22"/>
                <w:szCs w:val="22"/>
              </w:rPr>
              <w:t>је</w:t>
            </w:r>
            <w:proofErr w:type="spellEnd"/>
            <w:r>
              <w:rPr>
                <w:rFonts w:ascii="Arial" w:hAnsi="Arial" w:cs="Arial"/>
                <w:sz w:val="22"/>
                <w:szCs w:val="22"/>
              </w:rPr>
              <w:t xml:space="preserve"> </w:t>
            </w:r>
            <w:proofErr w:type="spellStart"/>
            <w:r>
              <w:rPr>
                <w:rFonts w:ascii="Arial" w:hAnsi="Arial" w:cs="Arial"/>
                <w:sz w:val="22"/>
                <w:szCs w:val="22"/>
              </w:rPr>
              <w:t>линија</w:t>
            </w:r>
            <w:proofErr w:type="spellEnd"/>
            <w:r>
              <w:rPr>
                <w:rFonts w:ascii="Arial" w:hAnsi="Arial" w:cs="Arial"/>
                <w:sz w:val="22"/>
                <w:szCs w:val="22"/>
              </w:rPr>
              <w:t xml:space="preserve"> </w:t>
            </w:r>
            <w:proofErr w:type="spellStart"/>
            <w:r>
              <w:rPr>
                <w:rFonts w:ascii="Arial" w:hAnsi="Arial" w:cs="Arial"/>
                <w:sz w:val="22"/>
                <w:szCs w:val="22"/>
              </w:rPr>
              <w:t>која</w:t>
            </w:r>
            <w:proofErr w:type="spellEnd"/>
            <w:r>
              <w:rPr>
                <w:rFonts w:ascii="Arial" w:hAnsi="Arial" w:cs="Arial"/>
                <w:sz w:val="22"/>
                <w:szCs w:val="22"/>
              </w:rPr>
              <w:t xml:space="preserve"> </w:t>
            </w:r>
            <w:proofErr w:type="spellStart"/>
            <w:r>
              <w:rPr>
                <w:rFonts w:ascii="Arial" w:hAnsi="Arial" w:cs="Arial"/>
                <w:sz w:val="22"/>
                <w:szCs w:val="22"/>
              </w:rPr>
              <w:t>је</w:t>
            </w:r>
            <w:proofErr w:type="spellEnd"/>
            <w:r>
              <w:rPr>
                <w:rFonts w:ascii="Arial" w:hAnsi="Arial" w:cs="Arial"/>
                <w:sz w:val="22"/>
                <w:szCs w:val="22"/>
              </w:rPr>
              <w:t xml:space="preserve"> у </w:t>
            </w:r>
            <w:proofErr w:type="spellStart"/>
            <w:r>
              <w:rPr>
                <w:rFonts w:ascii="Arial" w:hAnsi="Arial" w:cs="Arial"/>
                <w:sz w:val="22"/>
                <w:szCs w:val="22"/>
              </w:rPr>
              <w:t>комбинацији</w:t>
            </w:r>
            <w:proofErr w:type="spellEnd"/>
            <w:r>
              <w:rPr>
                <w:rFonts w:ascii="Arial" w:hAnsi="Arial" w:cs="Arial"/>
                <w:sz w:val="22"/>
                <w:szCs w:val="22"/>
              </w:rPr>
              <w:t xml:space="preserve"> </w:t>
            </w:r>
            <w:proofErr w:type="spellStart"/>
            <w:r>
              <w:rPr>
                <w:rFonts w:ascii="Arial" w:hAnsi="Arial" w:cs="Arial"/>
                <w:sz w:val="22"/>
                <w:szCs w:val="22"/>
              </w:rPr>
              <w:t>са</w:t>
            </w:r>
            <w:proofErr w:type="spellEnd"/>
            <w:r>
              <w:rPr>
                <w:rFonts w:ascii="Arial" w:hAnsi="Arial" w:cs="Arial"/>
                <w:sz w:val="22"/>
                <w:szCs w:val="22"/>
              </w:rPr>
              <w:t xml:space="preserve"> </w:t>
            </w:r>
            <w:proofErr w:type="spellStart"/>
            <w:r>
              <w:rPr>
                <w:rFonts w:ascii="Arial" w:hAnsi="Arial" w:cs="Arial"/>
                <w:sz w:val="22"/>
                <w:szCs w:val="22"/>
              </w:rPr>
              <w:t>линијом</w:t>
            </w:r>
            <w:proofErr w:type="spellEnd"/>
            <w:r>
              <w:rPr>
                <w:rFonts w:ascii="Arial" w:hAnsi="Arial" w:cs="Arial"/>
                <w:sz w:val="22"/>
                <w:szCs w:val="22"/>
              </w:rPr>
              <w:t xml:space="preserve"> </w:t>
            </w:r>
            <w:proofErr w:type="spellStart"/>
            <w:r>
              <w:rPr>
                <w:rFonts w:ascii="Arial" w:hAnsi="Arial" w:cs="Arial"/>
                <w:sz w:val="22"/>
                <w:szCs w:val="22"/>
              </w:rPr>
              <w:t>бр</w:t>
            </w:r>
            <w:proofErr w:type="spellEnd"/>
            <w:r>
              <w:rPr>
                <w:rFonts w:ascii="Arial" w:hAnsi="Arial" w:cs="Arial"/>
                <w:sz w:val="22"/>
                <w:szCs w:val="22"/>
              </w:rPr>
              <w:t xml:space="preserve">. 1.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првој</w:t>
            </w:r>
            <w:proofErr w:type="spellEnd"/>
            <w:r>
              <w:rPr>
                <w:rFonts w:ascii="Arial" w:hAnsi="Arial" w:cs="Arial"/>
                <w:sz w:val="22"/>
                <w:szCs w:val="22"/>
              </w:rPr>
              <w:t xml:space="preserve"> </w:t>
            </w:r>
            <w:proofErr w:type="spellStart"/>
            <w:r>
              <w:rPr>
                <w:rFonts w:ascii="Arial" w:hAnsi="Arial" w:cs="Arial"/>
                <w:sz w:val="22"/>
                <w:szCs w:val="22"/>
              </w:rPr>
              <w:t>линији</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пече</w:t>
            </w:r>
            <w:proofErr w:type="spellEnd"/>
            <w:r>
              <w:rPr>
                <w:rFonts w:ascii="Arial" w:hAnsi="Arial" w:cs="Arial"/>
                <w:sz w:val="22"/>
                <w:szCs w:val="22"/>
              </w:rPr>
              <w:t xml:space="preserve"> </w:t>
            </w:r>
            <w:proofErr w:type="spellStart"/>
            <w:r>
              <w:rPr>
                <w:rFonts w:ascii="Arial" w:hAnsi="Arial" w:cs="Arial"/>
                <w:sz w:val="22"/>
                <w:szCs w:val="22"/>
              </w:rPr>
              <w:t>кекс</w:t>
            </w:r>
            <w:proofErr w:type="spellEnd"/>
            <w:r>
              <w:rPr>
                <w:rFonts w:ascii="Arial" w:hAnsi="Arial" w:cs="Arial"/>
                <w:sz w:val="22"/>
                <w:szCs w:val="22"/>
              </w:rPr>
              <w:t xml:space="preserve"> </w:t>
            </w:r>
            <w:proofErr w:type="spellStart"/>
            <w:r>
              <w:rPr>
                <w:rFonts w:ascii="Arial" w:hAnsi="Arial" w:cs="Arial"/>
                <w:sz w:val="22"/>
                <w:szCs w:val="22"/>
              </w:rPr>
              <w:t>као</w:t>
            </w:r>
            <w:proofErr w:type="spellEnd"/>
            <w:r>
              <w:rPr>
                <w:rFonts w:ascii="Arial" w:hAnsi="Arial" w:cs="Arial"/>
                <w:sz w:val="22"/>
                <w:szCs w:val="22"/>
              </w:rPr>
              <w:t xml:space="preserve"> </w:t>
            </w:r>
            <w:proofErr w:type="spellStart"/>
            <w:r>
              <w:rPr>
                <w:rFonts w:ascii="Arial" w:hAnsi="Arial" w:cs="Arial"/>
                <w:sz w:val="22"/>
                <w:szCs w:val="22"/>
              </w:rPr>
              <w:t>подлога</w:t>
            </w:r>
            <w:proofErr w:type="spellEnd"/>
            <w:r>
              <w:rPr>
                <w:rFonts w:ascii="Arial" w:hAnsi="Arial" w:cs="Arial"/>
                <w:sz w:val="22"/>
                <w:szCs w:val="22"/>
              </w:rPr>
              <w:t xml:space="preserve">, а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петој</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производи</w:t>
            </w:r>
            <w:proofErr w:type="spellEnd"/>
            <w:r>
              <w:rPr>
                <w:rFonts w:ascii="Arial" w:hAnsi="Arial" w:cs="Arial"/>
                <w:sz w:val="22"/>
                <w:szCs w:val="22"/>
              </w:rPr>
              <w:t xml:space="preserve"> </w:t>
            </w:r>
            <w:proofErr w:type="spellStart"/>
            <w:r>
              <w:rPr>
                <w:rFonts w:ascii="Arial" w:hAnsi="Arial" w:cs="Arial"/>
                <w:sz w:val="22"/>
                <w:szCs w:val="22"/>
              </w:rPr>
              <w:t>чоколада</w:t>
            </w:r>
            <w:proofErr w:type="spellEnd"/>
            <w:r>
              <w:rPr>
                <w:rFonts w:ascii="Arial" w:hAnsi="Arial" w:cs="Arial"/>
                <w:sz w:val="22"/>
                <w:szCs w:val="22"/>
              </w:rPr>
              <w:t xml:space="preserve"> и </w:t>
            </w:r>
            <w:proofErr w:type="spellStart"/>
            <w:r>
              <w:rPr>
                <w:rFonts w:ascii="Arial" w:hAnsi="Arial" w:cs="Arial"/>
                <w:sz w:val="22"/>
                <w:szCs w:val="22"/>
              </w:rPr>
              <w:t>прави</w:t>
            </w:r>
            <w:proofErr w:type="spellEnd"/>
            <w:r>
              <w:rPr>
                <w:rFonts w:ascii="Arial" w:hAnsi="Arial" w:cs="Arial"/>
                <w:sz w:val="22"/>
                <w:szCs w:val="22"/>
              </w:rPr>
              <w:t xml:space="preserve"> </w:t>
            </w:r>
            <w:proofErr w:type="spellStart"/>
            <w:r>
              <w:rPr>
                <w:rFonts w:ascii="Arial" w:hAnsi="Arial" w:cs="Arial"/>
                <w:sz w:val="22"/>
                <w:szCs w:val="22"/>
              </w:rPr>
              <w:t>комбнацију</w:t>
            </w:r>
            <w:proofErr w:type="spellEnd"/>
            <w:r>
              <w:rPr>
                <w:rFonts w:ascii="Arial" w:hAnsi="Arial" w:cs="Arial"/>
                <w:sz w:val="22"/>
                <w:szCs w:val="22"/>
              </w:rPr>
              <w:t xml:space="preserve"> </w:t>
            </w:r>
            <w:proofErr w:type="spellStart"/>
            <w:r>
              <w:rPr>
                <w:rFonts w:ascii="Arial" w:hAnsi="Arial" w:cs="Arial"/>
                <w:sz w:val="22"/>
                <w:szCs w:val="22"/>
              </w:rPr>
              <w:t>ливене</w:t>
            </w:r>
            <w:proofErr w:type="spellEnd"/>
            <w:r>
              <w:rPr>
                <w:rFonts w:ascii="Arial" w:hAnsi="Arial" w:cs="Arial"/>
                <w:sz w:val="22"/>
                <w:szCs w:val="22"/>
              </w:rPr>
              <w:t xml:space="preserve"> </w:t>
            </w:r>
            <w:proofErr w:type="spellStart"/>
            <w:r>
              <w:rPr>
                <w:rFonts w:ascii="Arial" w:hAnsi="Arial" w:cs="Arial"/>
                <w:sz w:val="22"/>
                <w:szCs w:val="22"/>
              </w:rPr>
              <w:t>чоколаде</w:t>
            </w:r>
            <w:proofErr w:type="spellEnd"/>
            <w:r>
              <w:rPr>
                <w:rFonts w:ascii="Arial" w:hAnsi="Arial" w:cs="Arial"/>
                <w:sz w:val="22"/>
                <w:szCs w:val="22"/>
              </w:rPr>
              <w:t xml:space="preserve"> и </w:t>
            </w:r>
            <w:proofErr w:type="spellStart"/>
            <w:r>
              <w:rPr>
                <w:rFonts w:ascii="Arial" w:hAnsi="Arial" w:cs="Arial"/>
                <w:sz w:val="22"/>
                <w:szCs w:val="22"/>
              </w:rPr>
              <w:t>кекса</w:t>
            </w:r>
            <w:proofErr w:type="spellEnd"/>
            <w:r>
              <w:rPr>
                <w:rFonts w:ascii="Arial" w:hAnsi="Arial" w:cs="Arial"/>
                <w:sz w:val="22"/>
                <w:szCs w:val="22"/>
              </w:rPr>
              <w:t xml:space="preserve"> </w:t>
            </w:r>
            <w:proofErr w:type="spellStart"/>
            <w:r>
              <w:rPr>
                <w:rFonts w:ascii="Arial" w:hAnsi="Arial" w:cs="Arial"/>
                <w:sz w:val="22"/>
                <w:szCs w:val="22"/>
              </w:rPr>
              <w:t>под</w:t>
            </w:r>
            <w:proofErr w:type="spellEnd"/>
            <w:r>
              <w:rPr>
                <w:rFonts w:ascii="Arial" w:hAnsi="Arial" w:cs="Arial"/>
                <w:sz w:val="22"/>
                <w:szCs w:val="22"/>
              </w:rPr>
              <w:t xml:space="preserve"> </w:t>
            </w:r>
            <w:proofErr w:type="spellStart"/>
            <w:r>
              <w:rPr>
                <w:rFonts w:ascii="Arial" w:hAnsi="Arial" w:cs="Arial"/>
                <w:sz w:val="22"/>
                <w:szCs w:val="22"/>
              </w:rPr>
              <w:t>робном</w:t>
            </w:r>
            <w:proofErr w:type="spellEnd"/>
            <w:r>
              <w:rPr>
                <w:rFonts w:ascii="Arial" w:hAnsi="Arial" w:cs="Arial"/>
                <w:sz w:val="22"/>
                <w:szCs w:val="22"/>
              </w:rPr>
              <w:t xml:space="preserve"> </w:t>
            </w:r>
            <w:proofErr w:type="spellStart"/>
            <w:r>
              <w:rPr>
                <w:rFonts w:ascii="Arial" w:hAnsi="Arial" w:cs="Arial"/>
                <w:sz w:val="22"/>
                <w:szCs w:val="22"/>
              </w:rPr>
              <w:t>марком</w:t>
            </w:r>
            <w:proofErr w:type="spellEnd"/>
            <w:r>
              <w:rPr>
                <w:rFonts w:ascii="Arial" w:hAnsi="Arial" w:cs="Arial"/>
                <w:sz w:val="22"/>
                <w:szCs w:val="22"/>
              </w:rPr>
              <w:t xml:space="preserve"> </w:t>
            </w:r>
            <w:proofErr w:type="spellStart"/>
            <w:r>
              <w:rPr>
                <w:rFonts w:ascii="Arial" w:hAnsi="Arial" w:cs="Arial"/>
                <w:sz w:val="22"/>
                <w:szCs w:val="22"/>
              </w:rPr>
              <w:t>Чоко</w:t>
            </w:r>
            <w:proofErr w:type="spellEnd"/>
            <w:r>
              <w:rPr>
                <w:rFonts w:ascii="Arial" w:hAnsi="Arial" w:cs="Arial"/>
                <w:sz w:val="22"/>
                <w:szCs w:val="22"/>
              </w:rPr>
              <w:t xml:space="preserve"> </w:t>
            </w:r>
            <w:proofErr w:type="spellStart"/>
            <w:r>
              <w:rPr>
                <w:rFonts w:ascii="Arial" w:hAnsi="Arial" w:cs="Arial"/>
                <w:sz w:val="22"/>
                <w:szCs w:val="22"/>
              </w:rPr>
              <w:t>Густав</w:t>
            </w:r>
            <w:proofErr w:type="spellEnd"/>
            <w:r>
              <w:rPr>
                <w:rFonts w:ascii="Arial" w:hAnsi="Arial" w:cs="Arial"/>
                <w:sz w:val="22"/>
                <w:szCs w:val="22"/>
              </w:rPr>
              <w:t>.</w:t>
            </w:r>
          </w:p>
          <w:p w:rsidR="0037511C" w:rsidRDefault="0037511C">
            <w:pPr>
              <w:pStyle w:val="ListParagraph"/>
              <w:widowControl/>
              <w:numPr>
                <w:ilvl w:val="0"/>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Пословни</w:t>
            </w:r>
            <w:proofErr w:type="spellEnd"/>
            <w:r>
              <w:rPr>
                <w:rFonts w:ascii="Arial" w:hAnsi="Arial" w:cs="Arial"/>
                <w:sz w:val="22"/>
                <w:szCs w:val="22"/>
              </w:rPr>
              <w:t xml:space="preserve"> </w:t>
            </w:r>
            <w:proofErr w:type="spellStart"/>
            <w:r>
              <w:rPr>
                <w:rFonts w:ascii="Arial" w:hAnsi="Arial" w:cs="Arial"/>
                <w:sz w:val="22"/>
                <w:szCs w:val="22"/>
              </w:rPr>
              <w:t>простор</w:t>
            </w:r>
            <w:proofErr w:type="spellEnd"/>
            <w:r>
              <w:rPr>
                <w:rFonts w:ascii="Arial" w:hAnsi="Arial" w:cs="Arial"/>
                <w:sz w:val="22"/>
                <w:szCs w:val="22"/>
              </w:rPr>
              <w:t xml:space="preserve"> 322 м</w:t>
            </w:r>
            <w:r>
              <w:rPr>
                <w:rFonts w:ascii="Arial" w:hAnsi="Arial" w:cs="Arial"/>
                <w:sz w:val="22"/>
                <w:szCs w:val="22"/>
                <w:vertAlign w:val="superscript"/>
              </w:rPr>
              <w:t>2</w:t>
            </w:r>
            <w:r>
              <w:rPr>
                <w:rFonts w:ascii="Arial" w:hAnsi="Arial" w:cs="Arial"/>
                <w:sz w:val="22"/>
                <w:szCs w:val="22"/>
              </w:rPr>
              <w:t xml:space="preserve">, </w:t>
            </w:r>
            <w:proofErr w:type="spellStart"/>
            <w:r>
              <w:rPr>
                <w:rFonts w:ascii="Arial" w:hAnsi="Arial" w:cs="Arial"/>
                <w:sz w:val="22"/>
                <w:szCs w:val="22"/>
              </w:rPr>
              <w:t>Генерала</w:t>
            </w:r>
            <w:proofErr w:type="spellEnd"/>
            <w:r>
              <w:rPr>
                <w:rFonts w:ascii="Arial" w:hAnsi="Arial" w:cs="Arial"/>
                <w:sz w:val="22"/>
                <w:szCs w:val="22"/>
              </w:rPr>
              <w:t xml:space="preserve"> </w:t>
            </w:r>
            <w:proofErr w:type="spellStart"/>
            <w:r>
              <w:rPr>
                <w:rFonts w:ascii="Arial" w:hAnsi="Arial" w:cs="Arial"/>
                <w:sz w:val="22"/>
                <w:szCs w:val="22"/>
              </w:rPr>
              <w:t>Драпшина</w:t>
            </w:r>
            <w:proofErr w:type="spellEnd"/>
            <w:r>
              <w:rPr>
                <w:rFonts w:ascii="Arial" w:hAnsi="Arial" w:cs="Arial"/>
                <w:sz w:val="22"/>
                <w:szCs w:val="22"/>
              </w:rPr>
              <w:t xml:space="preserve"> 13, </w:t>
            </w:r>
            <w:proofErr w:type="spellStart"/>
            <w:r>
              <w:rPr>
                <w:rFonts w:ascii="Arial" w:hAnsi="Arial" w:cs="Arial"/>
                <w:sz w:val="22"/>
                <w:szCs w:val="22"/>
              </w:rPr>
              <w:t>Кикинда</w:t>
            </w:r>
            <w:proofErr w:type="spellEnd"/>
            <w:r>
              <w:rPr>
                <w:rFonts w:ascii="Arial" w:hAnsi="Arial" w:cs="Arial"/>
                <w:sz w:val="22"/>
                <w:szCs w:val="22"/>
              </w:rPr>
              <w:t>.</w:t>
            </w:r>
          </w:p>
          <w:p w:rsidR="0037511C" w:rsidRDefault="0037511C">
            <w:pPr>
              <w:pStyle w:val="ListParagraph"/>
              <w:widowControl/>
              <w:numPr>
                <w:ilvl w:val="0"/>
                <w:numId w:val="1"/>
              </w:numPr>
              <w:suppressAutoHyphens w:val="0"/>
              <w:rPr>
                <w:rFonts w:ascii="Arial" w:hAnsi="Arial" w:cs="Arial"/>
                <w:sz w:val="22"/>
                <w:szCs w:val="22"/>
              </w:rPr>
            </w:pPr>
            <w:proofErr w:type="spellStart"/>
            <w:r>
              <w:rPr>
                <w:rFonts w:ascii="Arial" w:hAnsi="Arial" w:cs="Arial"/>
                <w:sz w:val="22"/>
                <w:szCs w:val="22"/>
              </w:rPr>
              <w:t>Пословни</w:t>
            </w:r>
            <w:proofErr w:type="spellEnd"/>
            <w:r>
              <w:rPr>
                <w:rFonts w:ascii="Arial" w:hAnsi="Arial" w:cs="Arial"/>
                <w:sz w:val="22"/>
                <w:szCs w:val="22"/>
              </w:rPr>
              <w:t xml:space="preserve"> </w:t>
            </w:r>
            <w:proofErr w:type="spellStart"/>
            <w:r>
              <w:rPr>
                <w:rFonts w:ascii="Arial" w:hAnsi="Arial" w:cs="Arial"/>
                <w:sz w:val="22"/>
                <w:szCs w:val="22"/>
              </w:rPr>
              <w:t>простор</w:t>
            </w:r>
            <w:proofErr w:type="spellEnd"/>
            <w:r>
              <w:rPr>
                <w:rFonts w:ascii="Arial" w:hAnsi="Arial" w:cs="Arial"/>
                <w:sz w:val="22"/>
                <w:szCs w:val="22"/>
              </w:rPr>
              <w:t xml:space="preserve"> 129</w:t>
            </w:r>
            <w:proofErr w:type="gramStart"/>
            <w:r>
              <w:rPr>
                <w:rFonts w:ascii="Arial" w:hAnsi="Arial" w:cs="Arial"/>
                <w:sz w:val="22"/>
                <w:szCs w:val="22"/>
              </w:rPr>
              <w:t>,50</w:t>
            </w:r>
            <w:proofErr w:type="gramEnd"/>
            <w:r>
              <w:rPr>
                <w:rFonts w:ascii="Arial" w:hAnsi="Arial" w:cs="Arial"/>
                <w:sz w:val="22"/>
                <w:szCs w:val="22"/>
              </w:rPr>
              <w:t xml:space="preserve"> м</w:t>
            </w:r>
            <w:r>
              <w:rPr>
                <w:rFonts w:ascii="Arial" w:hAnsi="Arial" w:cs="Arial"/>
                <w:sz w:val="22"/>
                <w:szCs w:val="22"/>
                <w:vertAlign w:val="superscript"/>
              </w:rPr>
              <w:t>2</w:t>
            </w:r>
            <w:r>
              <w:rPr>
                <w:rFonts w:ascii="Arial" w:hAnsi="Arial" w:cs="Arial"/>
                <w:sz w:val="22"/>
                <w:szCs w:val="22"/>
              </w:rPr>
              <w:t xml:space="preserve">, </w:t>
            </w:r>
            <w:proofErr w:type="spellStart"/>
            <w:r>
              <w:rPr>
                <w:rFonts w:ascii="Arial" w:hAnsi="Arial" w:cs="Arial"/>
                <w:sz w:val="22"/>
                <w:szCs w:val="22"/>
              </w:rPr>
              <w:t>Светосавска</w:t>
            </w:r>
            <w:proofErr w:type="spellEnd"/>
            <w:r>
              <w:rPr>
                <w:rFonts w:ascii="Arial" w:hAnsi="Arial" w:cs="Arial"/>
                <w:sz w:val="22"/>
                <w:szCs w:val="22"/>
              </w:rPr>
              <w:t xml:space="preserve"> 17, </w:t>
            </w:r>
            <w:proofErr w:type="spellStart"/>
            <w:r>
              <w:rPr>
                <w:rFonts w:ascii="Arial" w:hAnsi="Arial" w:cs="Arial"/>
                <w:sz w:val="22"/>
                <w:szCs w:val="22"/>
              </w:rPr>
              <w:t>Кикинда</w:t>
            </w:r>
            <w:proofErr w:type="spellEnd"/>
            <w:r>
              <w:rPr>
                <w:rFonts w:ascii="Arial" w:hAnsi="Arial" w:cs="Arial"/>
                <w:sz w:val="22"/>
                <w:szCs w:val="22"/>
              </w:rPr>
              <w:t xml:space="preserve">. </w:t>
            </w:r>
          </w:p>
          <w:p w:rsidR="0037511C" w:rsidRDefault="0037511C">
            <w:pPr>
              <w:pStyle w:val="ListParagraph"/>
              <w:widowControl/>
              <w:numPr>
                <w:ilvl w:val="0"/>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Стан</w:t>
            </w:r>
            <w:proofErr w:type="spellEnd"/>
            <w:r>
              <w:rPr>
                <w:rFonts w:ascii="Arial" w:hAnsi="Arial" w:cs="Arial"/>
                <w:sz w:val="22"/>
                <w:szCs w:val="22"/>
              </w:rPr>
              <w:t xml:space="preserve"> 68 м</w:t>
            </w:r>
            <w:r>
              <w:rPr>
                <w:rFonts w:ascii="Arial" w:hAnsi="Arial" w:cs="Arial"/>
                <w:sz w:val="22"/>
                <w:szCs w:val="22"/>
                <w:vertAlign w:val="superscript"/>
              </w:rPr>
              <w:t>2</w:t>
            </w:r>
            <w:r>
              <w:rPr>
                <w:rFonts w:ascii="Arial" w:hAnsi="Arial" w:cs="Arial"/>
                <w:sz w:val="22"/>
                <w:szCs w:val="22"/>
              </w:rPr>
              <w:t xml:space="preserve">, </w:t>
            </w:r>
            <w:proofErr w:type="spellStart"/>
            <w:r>
              <w:rPr>
                <w:rFonts w:ascii="Arial" w:hAnsi="Arial" w:cs="Arial"/>
                <w:sz w:val="22"/>
                <w:szCs w:val="22"/>
              </w:rPr>
              <w:t>Светосавска</w:t>
            </w:r>
            <w:proofErr w:type="spellEnd"/>
            <w:r>
              <w:rPr>
                <w:rFonts w:ascii="Arial" w:hAnsi="Arial" w:cs="Arial"/>
                <w:sz w:val="22"/>
                <w:szCs w:val="22"/>
              </w:rPr>
              <w:t xml:space="preserve"> 22, </w:t>
            </w:r>
            <w:proofErr w:type="spellStart"/>
            <w:r>
              <w:rPr>
                <w:rFonts w:ascii="Arial" w:hAnsi="Arial" w:cs="Arial"/>
                <w:sz w:val="22"/>
                <w:szCs w:val="22"/>
              </w:rPr>
              <w:t>Кикинда</w:t>
            </w:r>
            <w:proofErr w:type="spellEnd"/>
            <w:r>
              <w:rPr>
                <w:rFonts w:ascii="Arial" w:hAnsi="Arial" w:cs="Arial"/>
                <w:sz w:val="22"/>
                <w:szCs w:val="22"/>
              </w:rPr>
              <w:t>;</w:t>
            </w:r>
          </w:p>
          <w:p w:rsidR="0037511C" w:rsidRDefault="0037511C">
            <w:pPr>
              <w:pStyle w:val="ListParagraph"/>
              <w:widowControl/>
              <w:numPr>
                <w:ilvl w:val="0"/>
                <w:numId w:val="1"/>
              </w:numPr>
              <w:suppressAutoHyphens w:val="0"/>
              <w:rPr>
                <w:rFonts w:ascii="Arial" w:hAnsi="Arial" w:cs="Arial"/>
                <w:sz w:val="22"/>
                <w:szCs w:val="22"/>
              </w:rPr>
            </w:pPr>
            <w:proofErr w:type="spellStart"/>
            <w:r>
              <w:rPr>
                <w:rFonts w:ascii="Arial" w:hAnsi="Arial" w:cs="Arial"/>
                <w:sz w:val="22"/>
                <w:szCs w:val="22"/>
              </w:rPr>
              <w:t>Пољопривредно</w:t>
            </w:r>
            <w:proofErr w:type="spellEnd"/>
            <w:r>
              <w:rPr>
                <w:rFonts w:ascii="Arial" w:hAnsi="Arial" w:cs="Arial"/>
                <w:sz w:val="22"/>
                <w:szCs w:val="22"/>
              </w:rPr>
              <w:t xml:space="preserve"> </w:t>
            </w:r>
            <w:proofErr w:type="spellStart"/>
            <w:r>
              <w:rPr>
                <w:rFonts w:ascii="Arial" w:hAnsi="Arial" w:cs="Arial"/>
                <w:sz w:val="22"/>
                <w:szCs w:val="22"/>
              </w:rPr>
              <w:t>земљиште</w:t>
            </w:r>
            <w:proofErr w:type="spellEnd"/>
            <w:r>
              <w:rPr>
                <w:rFonts w:ascii="Arial" w:hAnsi="Arial" w:cs="Arial"/>
                <w:sz w:val="22"/>
                <w:szCs w:val="22"/>
              </w:rPr>
              <w:t xml:space="preserve"> 994 м</w:t>
            </w:r>
            <w:r>
              <w:rPr>
                <w:rFonts w:ascii="Arial" w:hAnsi="Arial" w:cs="Arial"/>
                <w:sz w:val="22"/>
                <w:szCs w:val="22"/>
                <w:vertAlign w:val="superscript"/>
              </w:rPr>
              <w:t>2</w:t>
            </w:r>
            <w:r>
              <w:rPr>
                <w:rFonts w:ascii="Arial" w:hAnsi="Arial" w:cs="Arial"/>
                <w:sz w:val="22"/>
                <w:szCs w:val="22"/>
              </w:rPr>
              <w:t xml:space="preserve"> </w:t>
            </w:r>
            <w:proofErr w:type="spellStart"/>
            <w:r>
              <w:rPr>
                <w:rFonts w:ascii="Arial" w:hAnsi="Arial" w:cs="Arial"/>
                <w:sz w:val="22"/>
                <w:szCs w:val="22"/>
              </w:rPr>
              <w:t>са</w:t>
            </w:r>
            <w:proofErr w:type="spellEnd"/>
            <w:r>
              <w:rPr>
                <w:rFonts w:ascii="Arial" w:hAnsi="Arial" w:cs="Arial"/>
                <w:sz w:val="22"/>
                <w:szCs w:val="22"/>
              </w:rPr>
              <w:t xml:space="preserve"> </w:t>
            </w:r>
            <w:proofErr w:type="spellStart"/>
            <w:r>
              <w:rPr>
                <w:rFonts w:ascii="Arial" w:hAnsi="Arial" w:cs="Arial"/>
                <w:sz w:val="22"/>
                <w:szCs w:val="22"/>
              </w:rPr>
              <w:t>руинираном</w:t>
            </w:r>
            <w:proofErr w:type="spellEnd"/>
            <w:r>
              <w:rPr>
                <w:rFonts w:ascii="Arial" w:hAnsi="Arial" w:cs="Arial"/>
                <w:sz w:val="22"/>
                <w:szCs w:val="22"/>
              </w:rPr>
              <w:t xml:space="preserve"> </w:t>
            </w:r>
            <w:proofErr w:type="spellStart"/>
            <w:r>
              <w:rPr>
                <w:rFonts w:ascii="Arial" w:hAnsi="Arial" w:cs="Arial"/>
                <w:sz w:val="22"/>
                <w:szCs w:val="22"/>
              </w:rPr>
              <w:t>кућом</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gramStart"/>
            <w:r>
              <w:rPr>
                <w:rFonts w:ascii="Arial" w:hAnsi="Arial" w:cs="Arial"/>
                <w:sz w:val="22"/>
                <w:szCs w:val="22"/>
              </w:rPr>
              <w:t>52м</w:t>
            </w:r>
            <w:r>
              <w:rPr>
                <w:rFonts w:ascii="Arial" w:hAnsi="Arial" w:cs="Arial"/>
                <w:sz w:val="22"/>
                <w:szCs w:val="22"/>
                <w:vertAlign w:val="superscript"/>
              </w:rPr>
              <w:t xml:space="preserve">2 </w:t>
            </w:r>
            <w:r>
              <w:rPr>
                <w:rFonts w:ascii="Arial" w:hAnsi="Arial" w:cs="Arial"/>
                <w:sz w:val="22"/>
                <w:szCs w:val="22"/>
              </w:rPr>
              <w:t xml:space="preserve"> у</w:t>
            </w:r>
            <w:proofErr w:type="gramEnd"/>
            <w:r>
              <w:rPr>
                <w:rFonts w:ascii="Arial" w:hAnsi="Arial" w:cs="Arial"/>
                <w:sz w:val="22"/>
                <w:szCs w:val="22"/>
              </w:rPr>
              <w:t xml:space="preserve"> </w:t>
            </w:r>
            <w:proofErr w:type="spellStart"/>
            <w:r>
              <w:rPr>
                <w:rFonts w:ascii="Arial" w:hAnsi="Arial" w:cs="Arial"/>
                <w:sz w:val="22"/>
                <w:szCs w:val="22"/>
              </w:rPr>
              <w:t>Башаиду</w:t>
            </w:r>
            <w:proofErr w:type="spellEnd"/>
            <w:r>
              <w:rPr>
                <w:rFonts w:ascii="Arial" w:hAnsi="Arial" w:cs="Arial"/>
                <w:sz w:val="22"/>
                <w:szCs w:val="22"/>
              </w:rPr>
              <w:t xml:space="preserve"> </w:t>
            </w:r>
            <w:proofErr w:type="spellStart"/>
            <w:r>
              <w:rPr>
                <w:rFonts w:ascii="Arial" w:hAnsi="Arial" w:cs="Arial"/>
                <w:sz w:val="22"/>
                <w:szCs w:val="22"/>
              </w:rPr>
              <w:t>бр</w:t>
            </w:r>
            <w:proofErr w:type="spellEnd"/>
            <w:r>
              <w:rPr>
                <w:rFonts w:ascii="Arial" w:hAnsi="Arial" w:cs="Arial"/>
                <w:sz w:val="22"/>
                <w:szCs w:val="22"/>
              </w:rPr>
              <w:t xml:space="preserve">. </w:t>
            </w:r>
            <w:proofErr w:type="spellStart"/>
            <w:proofErr w:type="gramStart"/>
            <w:r>
              <w:rPr>
                <w:rFonts w:ascii="Arial" w:hAnsi="Arial" w:cs="Arial"/>
                <w:sz w:val="22"/>
                <w:szCs w:val="22"/>
              </w:rPr>
              <w:t>парцеле</w:t>
            </w:r>
            <w:proofErr w:type="spellEnd"/>
            <w:proofErr w:type="gramEnd"/>
            <w:r>
              <w:rPr>
                <w:rFonts w:ascii="Arial" w:hAnsi="Arial" w:cs="Arial"/>
                <w:sz w:val="22"/>
                <w:szCs w:val="22"/>
              </w:rPr>
              <w:t xml:space="preserve"> 626, </w:t>
            </w:r>
            <w:proofErr w:type="spellStart"/>
            <w:r>
              <w:rPr>
                <w:rFonts w:ascii="Arial" w:hAnsi="Arial" w:cs="Arial"/>
                <w:sz w:val="22"/>
                <w:szCs w:val="22"/>
              </w:rPr>
              <w:t>лист</w:t>
            </w:r>
            <w:proofErr w:type="spellEnd"/>
            <w:r>
              <w:rPr>
                <w:rFonts w:ascii="Arial" w:hAnsi="Arial" w:cs="Arial"/>
                <w:sz w:val="22"/>
                <w:szCs w:val="22"/>
              </w:rPr>
              <w:t xml:space="preserve"> </w:t>
            </w:r>
            <w:proofErr w:type="spellStart"/>
            <w:r>
              <w:rPr>
                <w:rFonts w:ascii="Arial" w:hAnsi="Arial" w:cs="Arial"/>
                <w:sz w:val="22"/>
                <w:szCs w:val="22"/>
              </w:rPr>
              <w:t>непокретности</w:t>
            </w:r>
            <w:proofErr w:type="spellEnd"/>
            <w:r>
              <w:rPr>
                <w:rFonts w:ascii="Arial" w:hAnsi="Arial" w:cs="Arial"/>
                <w:sz w:val="22"/>
                <w:szCs w:val="22"/>
              </w:rPr>
              <w:t xml:space="preserve"> </w:t>
            </w:r>
            <w:proofErr w:type="spellStart"/>
            <w:r>
              <w:rPr>
                <w:rFonts w:ascii="Arial" w:hAnsi="Arial" w:cs="Arial"/>
                <w:sz w:val="22"/>
                <w:szCs w:val="22"/>
              </w:rPr>
              <w:t>бр</w:t>
            </w:r>
            <w:proofErr w:type="spellEnd"/>
            <w:r>
              <w:rPr>
                <w:rFonts w:ascii="Arial" w:hAnsi="Arial" w:cs="Arial"/>
                <w:sz w:val="22"/>
                <w:szCs w:val="22"/>
              </w:rPr>
              <w:t xml:space="preserve">. 1237  К.О. </w:t>
            </w:r>
            <w:proofErr w:type="spellStart"/>
            <w:r>
              <w:rPr>
                <w:rFonts w:ascii="Arial" w:hAnsi="Arial" w:cs="Arial"/>
                <w:sz w:val="22"/>
                <w:szCs w:val="22"/>
              </w:rPr>
              <w:t>Башаид</w:t>
            </w:r>
            <w:proofErr w:type="spellEnd"/>
            <w:r>
              <w:rPr>
                <w:rFonts w:ascii="Arial" w:hAnsi="Arial" w:cs="Arial"/>
                <w:sz w:val="22"/>
                <w:szCs w:val="22"/>
              </w:rPr>
              <w:t>;</w:t>
            </w:r>
          </w:p>
          <w:p w:rsidR="0037511C" w:rsidRDefault="0037511C">
            <w:pPr>
              <w:pStyle w:val="ListParagraph"/>
              <w:widowControl/>
              <w:numPr>
                <w:ilvl w:val="0"/>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Пољопривредно</w:t>
            </w:r>
            <w:proofErr w:type="spellEnd"/>
            <w:r>
              <w:rPr>
                <w:rFonts w:ascii="Arial" w:hAnsi="Arial" w:cs="Arial"/>
                <w:sz w:val="22"/>
                <w:szCs w:val="22"/>
              </w:rPr>
              <w:t xml:space="preserve"> </w:t>
            </w:r>
            <w:proofErr w:type="spellStart"/>
            <w:r>
              <w:rPr>
                <w:rFonts w:ascii="Arial" w:hAnsi="Arial" w:cs="Arial"/>
                <w:sz w:val="22"/>
                <w:szCs w:val="22"/>
              </w:rPr>
              <w:t>земљиште</w:t>
            </w:r>
            <w:proofErr w:type="spellEnd"/>
            <w:r>
              <w:rPr>
                <w:rFonts w:ascii="Arial" w:hAnsi="Arial" w:cs="Arial"/>
                <w:sz w:val="22"/>
                <w:szCs w:val="22"/>
              </w:rPr>
              <w:t xml:space="preserve"> у </w:t>
            </w:r>
            <w:proofErr w:type="spellStart"/>
            <w:r>
              <w:rPr>
                <w:rFonts w:ascii="Arial" w:hAnsi="Arial" w:cs="Arial"/>
                <w:sz w:val="22"/>
                <w:szCs w:val="22"/>
              </w:rPr>
              <w:t>Врбици</w:t>
            </w:r>
            <w:proofErr w:type="spellEnd"/>
            <w:r>
              <w:rPr>
                <w:rFonts w:ascii="Arial" w:hAnsi="Arial" w:cs="Arial"/>
                <w:sz w:val="22"/>
                <w:szCs w:val="22"/>
              </w:rPr>
              <w:t xml:space="preserve"> </w:t>
            </w:r>
            <w:proofErr w:type="spellStart"/>
            <w:r>
              <w:rPr>
                <w:rFonts w:ascii="Arial" w:hAnsi="Arial" w:cs="Arial"/>
                <w:sz w:val="22"/>
                <w:szCs w:val="22"/>
              </w:rPr>
              <w:t>површине</w:t>
            </w:r>
            <w:proofErr w:type="spellEnd"/>
            <w:r>
              <w:rPr>
                <w:rFonts w:ascii="Arial" w:hAnsi="Arial" w:cs="Arial"/>
                <w:sz w:val="22"/>
                <w:szCs w:val="22"/>
              </w:rPr>
              <w:t xml:space="preserve"> 1532, 1534/1, 1534/2, 1535, 1536, 1537/1, 1537/2, 1537/4 </w:t>
            </w:r>
            <w:proofErr w:type="spellStart"/>
            <w:r>
              <w:rPr>
                <w:rFonts w:ascii="Arial" w:hAnsi="Arial" w:cs="Arial"/>
                <w:sz w:val="22"/>
                <w:szCs w:val="22"/>
              </w:rPr>
              <w:t>лист</w:t>
            </w:r>
            <w:proofErr w:type="spellEnd"/>
            <w:r>
              <w:rPr>
                <w:rFonts w:ascii="Arial" w:hAnsi="Arial" w:cs="Arial"/>
                <w:sz w:val="22"/>
                <w:szCs w:val="22"/>
              </w:rPr>
              <w:t xml:space="preserve"> </w:t>
            </w:r>
            <w:proofErr w:type="spellStart"/>
            <w:r>
              <w:rPr>
                <w:rFonts w:ascii="Arial" w:hAnsi="Arial" w:cs="Arial"/>
                <w:sz w:val="22"/>
                <w:szCs w:val="22"/>
              </w:rPr>
              <w:t>непокретности</w:t>
            </w:r>
            <w:proofErr w:type="spellEnd"/>
            <w:r>
              <w:rPr>
                <w:rFonts w:ascii="Arial" w:hAnsi="Arial" w:cs="Arial"/>
                <w:sz w:val="22"/>
                <w:szCs w:val="22"/>
              </w:rPr>
              <w:t xml:space="preserve"> </w:t>
            </w:r>
            <w:proofErr w:type="spellStart"/>
            <w:r>
              <w:rPr>
                <w:rFonts w:ascii="Arial" w:hAnsi="Arial" w:cs="Arial"/>
                <w:sz w:val="22"/>
                <w:szCs w:val="22"/>
              </w:rPr>
              <w:t>бр</w:t>
            </w:r>
            <w:proofErr w:type="spellEnd"/>
            <w:r>
              <w:rPr>
                <w:rFonts w:ascii="Arial" w:hAnsi="Arial" w:cs="Arial"/>
                <w:sz w:val="22"/>
                <w:szCs w:val="22"/>
              </w:rPr>
              <w:t xml:space="preserve">. 48 К.О. </w:t>
            </w:r>
            <w:proofErr w:type="spellStart"/>
            <w:r>
              <w:rPr>
                <w:rFonts w:ascii="Arial" w:hAnsi="Arial" w:cs="Arial"/>
                <w:sz w:val="22"/>
                <w:szCs w:val="22"/>
              </w:rPr>
              <w:t>Врбица</w:t>
            </w:r>
            <w:proofErr w:type="spellEnd"/>
            <w:r>
              <w:rPr>
                <w:rFonts w:ascii="Arial" w:hAnsi="Arial" w:cs="Arial"/>
                <w:sz w:val="22"/>
                <w:szCs w:val="22"/>
              </w:rPr>
              <w:t xml:space="preserve">. </w:t>
            </w:r>
            <w:proofErr w:type="spellStart"/>
            <w:r>
              <w:rPr>
                <w:rFonts w:ascii="Arial" w:hAnsi="Arial" w:cs="Arial"/>
                <w:sz w:val="22"/>
                <w:szCs w:val="22"/>
              </w:rPr>
              <w:t>укупне</w:t>
            </w:r>
            <w:proofErr w:type="spellEnd"/>
            <w:r>
              <w:rPr>
                <w:rFonts w:ascii="Arial" w:hAnsi="Arial" w:cs="Arial"/>
                <w:sz w:val="22"/>
                <w:szCs w:val="22"/>
              </w:rPr>
              <w:t xml:space="preserve"> </w:t>
            </w:r>
            <w:proofErr w:type="spellStart"/>
            <w:r>
              <w:rPr>
                <w:rFonts w:ascii="Arial" w:hAnsi="Arial" w:cs="Arial"/>
                <w:sz w:val="22"/>
                <w:szCs w:val="22"/>
              </w:rPr>
              <w:t>површине</w:t>
            </w:r>
            <w:proofErr w:type="spellEnd"/>
            <w:r>
              <w:rPr>
                <w:rFonts w:ascii="Arial" w:hAnsi="Arial" w:cs="Arial"/>
                <w:sz w:val="22"/>
                <w:szCs w:val="22"/>
              </w:rPr>
              <w:t xml:space="preserve"> 35 </w:t>
            </w:r>
            <w:proofErr w:type="spellStart"/>
            <w:r>
              <w:rPr>
                <w:rFonts w:ascii="Arial" w:hAnsi="Arial" w:cs="Arial"/>
                <w:sz w:val="22"/>
                <w:szCs w:val="22"/>
              </w:rPr>
              <w:t>ха</w:t>
            </w:r>
            <w:proofErr w:type="spellEnd"/>
            <w:r>
              <w:rPr>
                <w:rFonts w:ascii="Arial" w:hAnsi="Arial" w:cs="Arial"/>
                <w:sz w:val="22"/>
                <w:szCs w:val="22"/>
              </w:rPr>
              <w:t xml:space="preserve"> 46 а 54 м</w:t>
            </w:r>
            <w:r>
              <w:rPr>
                <w:rFonts w:ascii="Arial" w:hAnsi="Arial" w:cs="Arial"/>
                <w:sz w:val="22"/>
                <w:szCs w:val="22"/>
                <w:vertAlign w:val="superscript"/>
              </w:rPr>
              <w:t>2</w:t>
            </w:r>
            <w:r>
              <w:rPr>
                <w:rFonts w:ascii="Arial" w:hAnsi="Arial" w:cs="Arial"/>
                <w:sz w:val="22"/>
                <w:szCs w:val="22"/>
              </w:rPr>
              <w:t xml:space="preserve">. </w:t>
            </w:r>
          </w:p>
          <w:p w:rsidR="0037511C" w:rsidRDefault="0037511C">
            <w:pPr>
              <w:pStyle w:val="ListParagraph"/>
              <w:widowControl/>
              <w:numPr>
                <w:ilvl w:val="0"/>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Жигови</w:t>
            </w:r>
            <w:proofErr w:type="spellEnd"/>
            <w:r>
              <w:rPr>
                <w:rFonts w:ascii="Arial" w:hAnsi="Arial" w:cs="Arial"/>
                <w:sz w:val="22"/>
                <w:szCs w:val="22"/>
              </w:rPr>
              <w:t xml:space="preserve"> и </w:t>
            </w:r>
            <w:proofErr w:type="spellStart"/>
            <w:r>
              <w:rPr>
                <w:rFonts w:ascii="Arial" w:hAnsi="Arial" w:cs="Arial"/>
                <w:sz w:val="22"/>
                <w:szCs w:val="22"/>
              </w:rPr>
              <w:t>индустријски</w:t>
            </w:r>
            <w:proofErr w:type="spellEnd"/>
            <w:r>
              <w:rPr>
                <w:rFonts w:ascii="Arial" w:hAnsi="Arial" w:cs="Arial"/>
                <w:sz w:val="22"/>
                <w:szCs w:val="22"/>
              </w:rPr>
              <w:t xml:space="preserve"> </w:t>
            </w:r>
            <w:proofErr w:type="spellStart"/>
            <w:r>
              <w:rPr>
                <w:rFonts w:ascii="Arial" w:hAnsi="Arial" w:cs="Arial"/>
                <w:sz w:val="22"/>
                <w:szCs w:val="22"/>
              </w:rPr>
              <w:t>дизајни</w:t>
            </w:r>
            <w:proofErr w:type="spellEnd"/>
            <w:r>
              <w:rPr>
                <w:rFonts w:ascii="Arial" w:hAnsi="Arial" w:cs="Arial"/>
                <w:sz w:val="22"/>
                <w:szCs w:val="22"/>
              </w:rPr>
              <w:t>;</w:t>
            </w:r>
          </w:p>
          <w:p w:rsidR="0037511C" w:rsidRDefault="0037511C">
            <w:pPr>
              <w:pStyle w:val="ListParagraph"/>
              <w:widowControl/>
              <w:numPr>
                <w:ilvl w:val="0"/>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Моторна</w:t>
            </w:r>
            <w:proofErr w:type="spellEnd"/>
            <w:r>
              <w:rPr>
                <w:rFonts w:ascii="Arial" w:hAnsi="Arial" w:cs="Arial"/>
                <w:sz w:val="22"/>
                <w:szCs w:val="22"/>
              </w:rPr>
              <w:t xml:space="preserve"> </w:t>
            </w:r>
            <w:proofErr w:type="spellStart"/>
            <w:r>
              <w:rPr>
                <w:rFonts w:ascii="Arial" w:hAnsi="Arial" w:cs="Arial"/>
                <w:sz w:val="22"/>
                <w:szCs w:val="22"/>
              </w:rPr>
              <w:t>возила</w:t>
            </w:r>
            <w:proofErr w:type="spellEnd"/>
          </w:p>
          <w:p w:rsidR="0037511C" w:rsidRDefault="0037511C">
            <w:pPr>
              <w:pStyle w:val="ListParagraph"/>
              <w:widowControl/>
              <w:numPr>
                <w:ilvl w:val="0"/>
                <w:numId w:val="1"/>
              </w:numPr>
              <w:suppressAutoHyphens w:val="0"/>
              <w:spacing w:before="120"/>
              <w:contextualSpacing/>
              <w:jc w:val="both"/>
              <w:rPr>
                <w:rFonts w:ascii="Arial" w:hAnsi="Arial" w:cs="Arial"/>
                <w:sz w:val="22"/>
                <w:szCs w:val="22"/>
              </w:rPr>
            </w:pPr>
            <w:proofErr w:type="spellStart"/>
            <w:r>
              <w:rPr>
                <w:rFonts w:ascii="Arial" w:hAnsi="Arial" w:cs="Arial"/>
                <w:sz w:val="22"/>
                <w:szCs w:val="22"/>
              </w:rPr>
              <w:t>Информациони</w:t>
            </w:r>
            <w:proofErr w:type="spellEnd"/>
            <w:r>
              <w:rPr>
                <w:rFonts w:ascii="Arial" w:hAnsi="Arial" w:cs="Arial"/>
                <w:sz w:val="22"/>
                <w:szCs w:val="22"/>
              </w:rPr>
              <w:t xml:space="preserve"> </w:t>
            </w:r>
            <w:proofErr w:type="spellStart"/>
            <w:r>
              <w:rPr>
                <w:rFonts w:ascii="Arial" w:hAnsi="Arial" w:cs="Arial"/>
                <w:sz w:val="22"/>
                <w:szCs w:val="22"/>
              </w:rPr>
              <w:t>систем</w:t>
            </w:r>
            <w:proofErr w:type="spellEnd"/>
            <w:r>
              <w:rPr>
                <w:rFonts w:ascii="Arial" w:hAnsi="Arial" w:cs="Arial"/>
                <w:sz w:val="22"/>
                <w:szCs w:val="22"/>
              </w:rPr>
              <w:t xml:space="preserve"> и </w:t>
            </w:r>
            <w:proofErr w:type="spellStart"/>
            <w:r>
              <w:rPr>
                <w:rFonts w:ascii="Arial" w:hAnsi="Arial" w:cs="Arial"/>
                <w:sz w:val="22"/>
                <w:szCs w:val="22"/>
              </w:rPr>
              <w:t>софтвер</w:t>
            </w:r>
            <w:proofErr w:type="spellEnd"/>
            <w:r>
              <w:rPr>
                <w:rFonts w:ascii="Arial" w:hAnsi="Arial" w:cs="Arial"/>
                <w:sz w:val="22"/>
                <w:szCs w:val="22"/>
              </w:rPr>
              <w:t xml:space="preserve"> </w:t>
            </w:r>
          </w:p>
          <w:p w:rsidR="0037511C" w:rsidRDefault="0037511C">
            <w:pPr>
              <w:pStyle w:val="ListParagraph"/>
              <w:widowControl/>
              <w:numPr>
                <w:ilvl w:val="0"/>
                <w:numId w:val="1"/>
              </w:numPr>
              <w:suppressAutoHyphens w:val="0"/>
              <w:spacing w:before="120"/>
              <w:ind w:left="0"/>
              <w:contextualSpacing/>
              <w:jc w:val="both"/>
              <w:rPr>
                <w:rFonts w:ascii="Arial" w:hAnsi="Arial" w:cs="Arial"/>
                <w:sz w:val="22"/>
                <w:szCs w:val="22"/>
              </w:rPr>
            </w:pPr>
            <w:r>
              <w:rPr>
                <w:rFonts w:ascii="Arial" w:hAnsi="Arial" w:cs="Arial"/>
                <w:sz w:val="22"/>
                <w:szCs w:val="22"/>
              </w:rPr>
              <w:t xml:space="preserve">        11. </w:t>
            </w:r>
            <w:proofErr w:type="spellStart"/>
            <w:r>
              <w:rPr>
                <w:rFonts w:ascii="Arial" w:hAnsi="Arial" w:cs="Arial"/>
                <w:sz w:val="22"/>
                <w:szCs w:val="22"/>
              </w:rPr>
              <w:t>Инвентар</w:t>
            </w:r>
            <w:proofErr w:type="spellEnd"/>
            <w:r>
              <w:rPr>
                <w:rFonts w:ascii="Arial" w:hAnsi="Arial" w:cs="Arial"/>
                <w:sz w:val="22"/>
                <w:szCs w:val="22"/>
              </w:rPr>
              <w:t xml:space="preserve"> и </w:t>
            </w:r>
            <w:proofErr w:type="spellStart"/>
            <w:r>
              <w:rPr>
                <w:rFonts w:ascii="Arial" w:hAnsi="Arial" w:cs="Arial"/>
                <w:sz w:val="22"/>
                <w:szCs w:val="22"/>
              </w:rPr>
              <w:t>залихе</w:t>
            </w:r>
            <w:proofErr w:type="spellEnd"/>
            <w:r>
              <w:rPr>
                <w:rFonts w:ascii="Arial" w:hAnsi="Arial" w:cs="Arial"/>
                <w:sz w:val="22"/>
                <w:szCs w:val="22"/>
              </w:rPr>
              <w:t xml:space="preserve"> </w:t>
            </w:r>
            <w:proofErr w:type="spellStart"/>
            <w:r>
              <w:rPr>
                <w:rFonts w:ascii="Arial" w:hAnsi="Arial" w:cs="Arial"/>
                <w:sz w:val="22"/>
                <w:szCs w:val="22"/>
              </w:rPr>
              <w:t>привредног</w:t>
            </w:r>
            <w:proofErr w:type="spellEnd"/>
            <w:r>
              <w:rPr>
                <w:rFonts w:ascii="Arial" w:hAnsi="Arial" w:cs="Arial"/>
                <w:sz w:val="22"/>
                <w:szCs w:val="22"/>
              </w:rPr>
              <w:t xml:space="preserve"> </w:t>
            </w:r>
            <w:proofErr w:type="spellStart"/>
            <w:r>
              <w:rPr>
                <w:rFonts w:ascii="Arial" w:hAnsi="Arial" w:cs="Arial"/>
                <w:sz w:val="22"/>
                <w:szCs w:val="22"/>
              </w:rPr>
              <w:t>друштва</w:t>
            </w:r>
            <w:proofErr w:type="spellEnd"/>
            <w:r>
              <w:rPr>
                <w:rFonts w:ascii="Arial" w:hAnsi="Arial" w:cs="Arial"/>
                <w:sz w:val="22"/>
                <w:szCs w:val="22"/>
              </w:rPr>
              <w:t xml:space="preserve"> А.Д. „</w:t>
            </w:r>
            <w:proofErr w:type="spellStart"/>
            <w:r>
              <w:rPr>
                <w:rFonts w:ascii="Arial" w:hAnsi="Arial" w:cs="Arial"/>
                <w:sz w:val="22"/>
                <w:szCs w:val="22"/>
              </w:rPr>
              <w:t>Банини</w:t>
            </w:r>
            <w:proofErr w:type="spellEnd"/>
            <w:proofErr w:type="gramStart"/>
            <w:r>
              <w:rPr>
                <w:rFonts w:ascii="Arial" w:hAnsi="Arial" w:cs="Arial"/>
                <w:sz w:val="22"/>
                <w:szCs w:val="22"/>
              </w:rPr>
              <w:t xml:space="preserve">“ </w:t>
            </w:r>
            <w:proofErr w:type="spellStart"/>
            <w:r>
              <w:rPr>
                <w:rFonts w:ascii="Arial" w:hAnsi="Arial" w:cs="Arial"/>
                <w:sz w:val="22"/>
                <w:szCs w:val="22"/>
              </w:rPr>
              <w:t>Кикинда</w:t>
            </w:r>
            <w:proofErr w:type="spellEnd"/>
            <w:proofErr w:type="gramEnd"/>
            <w:r>
              <w:rPr>
                <w:rFonts w:ascii="Arial" w:hAnsi="Arial" w:cs="Arial"/>
                <w:sz w:val="22"/>
                <w:szCs w:val="22"/>
              </w:rPr>
              <w:t xml:space="preserve"> у </w:t>
            </w:r>
            <w:proofErr w:type="spellStart"/>
            <w:r>
              <w:rPr>
                <w:rFonts w:ascii="Arial" w:hAnsi="Arial" w:cs="Arial"/>
                <w:sz w:val="22"/>
                <w:szCs w:val="22"/>
              </w:rPr>
              <w:t>стечају</w:t>
            </w:r>
            <w:proofErr w:type="spellEnd"/>
            <w:r>
              <w:rPr>
                <w:rFonts w:ascii="Arial" w:hAnsi="Arial" w:cs="Arial"/>
                <w:sz w:val="22"/>
                <w:szCs w:val="22"/>
              </w:rPr>
              <w:t xml:space="preserve"> и </w:t>
            </w:r>
            <w:proofErr w:type="spellStart"/>
            <w:r>
              <w:rPr>
                <w:rFonts w:ascii="Arial" w:hAnsi="Arial" w:cs="Arial"/>
                <w:sz w:val="22"/>
                <w:szCs w:val="22"/>
              </w:rPr>
              <w:t>остала</w:t>
            </w:r>
            <w:proofErr w:type="spellEnd"/>
            <w:r>
              <w:rPr>
                <w:rFonts w:ascii="Arial" w:hAnsi="Arial" w:cs="Arial"/>
                <w:sz w:val="22"/>
                <w:szCs w:val="22"/>
              </w:rPr>
              <w:t xml:space="preserve"> </w:t>
            </w:r>
            <w:proofErr w:type="spellStart"/>
            <w:r>
              <w:rPr>
                <w:rFonts w:ascii="Arial" w:hAnsi="Arial" w:cs="Arial"/>
                <w:sz w:val="22"/>
                <w:szCs w:val="22"/>
              </w:rPr>
              <w:t>ситна</w:t>
            </w:r>
            <w:proofErr w:type="spellEnd"/>
            <w:r>
              <w:rPr>
                <w:rFonts w:ascii="Arial" w:hAnsi="Arial" w:cs="Arial"/>
                <w:sz w:val="22"/>
                <w:szCs w:val="22"/>
              </w:rPr>
              <w:t xml:space="preserve"> </w:t>
            </w:r>
            <w:proofErr w:type="spellStart"/>
            <w:r>
              <w:rPr>
                <w:rFonts w:ascii="Arial" w:hAnsi="Arial" w:cs="Arial"/>
                <w:sz w:val="22"/>
                <w:szCs w:val="22"/>
              </w:rPr>
              <w:t>имовина</w:t>
            </w:r>
            <w:proofErr w:type="spellEnd"/>
            <w:r>
              <w:rPr>
                <w:rFonts w:ascii="Arial" w:hAnsi="Arial" w:cs="Arial"/>
                <w:sz w:val="22"/>
                <w:szCs w:val="22"/>
              </w:rPr>
              <w:t xml:space="preserve"> </w:t>
            </w:r>
            <w:proofErr w:type="spellStart"/>
            <w:r>
              <w:rPr>
                <w:rFonts w:ascii="Arial" w:hAnsi="Arial" w:cs="Arial"/>
                <w:sz w:val="22"/>
                <w:szCs w:val="22"/>
              </w:rPr>
              <w:t>мање</w:t>
            </w:r>
            <w:proofErr w:type="spellEnd"/>
            <w:r>
              <w:rPr>
                <w:rFonts w:ascii="Arial" w:hAnsi="Arial" w:cs="Arial"/>
                <w:sz w:val="22"/>
                <w:szCs w:val="22"/>
              </w:rPr>
              <w:t xml:space="preserve"> </w:t>
            </w:r>
            <w:proofErr w:type="spellStart"/>
            <w:r>
              <w:rPr>
                <w:rFonts w:ascii="Arial" w:hAnsi="Arial" w:cs="Arial"/>
                <w:sz w:val="22"/>
                <w:szCs w:val="22"/>
              </w:rPr>
              <w:t>вредности</w:t>
            </w:r>
            <w:proofErr w:type="spellEnd"/>
            <w:r>
              <w:rPr>
                <w:rFonts w:ascii="Arial" w:hAnsi="Arial" w:cs="Arial"/>
                <w:sz w:val="22"/>
                <w:szCs w:val="22"/>
              </w:rPr>
              <w:t xml:space="preserve"> и </w:t>
            </w:r>
            <w:proofErr w:type="spellStart"/>
            <w:r>
              <w:rPr>
                <w:rFonts w:ascii="Arial" w:hAnsi="Arial" w:cs="Arial"/>
                <w:sz w:val="22"/>
                <w:szCs w:val="22"/>
              </w:rPr>
              <w:t>потраживања</w:t>
            </w:r>
            <w:proofErr w:type="spellEnd"/>
            <w:r>
              <w:rPr>
                <w:rFonts w:ascii="Arial" w:hAnsi="Arial" w:cs="Arial"/>
                <w:sz w:val="22"/>
                <w:szCs w:val="22"/>
              </w:rPr>
              <w:t xml:space="preserve"> </w:t>
            </w:r>
            <w:proofErr w:type="spellStart"/>
            <w:r>
              <w:rPr>
                <w:rFonts w:ascii="Arial" w:hAnsi="Arial" w:cs="Arial"/>
                <w:sz w:val="22"/>
                <w:szCs w:val="22"/>
              </w:rPr>
              <w:t>према</w:t>
            </w:r>
            <w:proofErr w:type="spellEnd"/>
            <w:r>
              <w:rPr>
                <w:rFonts w:ascii="Arial" w:hAnsi="Arial" w:cs="Arial"/>
                <w:sz w:val="22"/>
                <w:szCs w:val="22"/>
              </w:rPr>
              <w:t xml:space="preserve"> </w:t>
            </w:r>
            <w:proofErr w:type="spellStart"/>
            <w:r>
              <w:rPr>
                <w:rFonts w:ascii="Arial" w:hAnsi="Arial" w:cs="Arial"/>
                <w:sz w:val="22"/>
                <w:szCs w:val="22"/>
              </w:rPr>
              <w:t>трећим</w:t>
            </w:r>
            <w:proofErr w:type="spellEnd"/>
            <w:r>
              <w:rPr>
                <w:rFonts w:ascii="Arial" w:hAnsi="Arial" w:cs="Arial"/>
                <w:sz w:val="22"/>
                <w:szCs w:val="22"/>
              </w:rPr>
              <w:t xml:space="preserve"> </w:t>
            </w:r>
            <w:proofErr w:type="spellStart"/>
            <w:r>
              <w:rPr>
                <w:rFonts w:ascii="Arial" w:hAnsi="Arial" w:cs="Arial"/>
                <w:sz w:val="22"/>
                <w:szCs w:val="22"/>
              </w:rPr>
              <w:t>лицима</w:t>
            </w:r>
            <w:proofErr w:type="spellEnd"/>
            <w:r>
              <w:rPr>
                <w:rFonts w:ascii="Arial" w:hAnsi="Arial" w:cs="Arial"/>
                <w:sz w:val="22"/>
                <w:szCs w:val="22"/>
              </w:rPr>
              <w:t xml:space="preserve">. </w:t>
            </w:r>
          </w:p>
        </w:tc>
        <w:tc>
          <w:tcPr>
            <w:tcW w:w="1620" w:type="dxa"/>
            <w:tcBorders>
              <w:top w:val="single" w:sz="4" w:space="0" w:color="000000"/>
              <w:left w:val="single" w:sz="4" w:space="0" w:color="000000"/>
              <w:bottom w:val="single" w:sz="4" w:space="0" w:color="000000"/>
              <w:right w:val="nil"/>
            </w:tcBorders>
            <w:vAlign w:val="center"/>
            <w:hideMark/>
          </w:tcPr>
          <w:p w:rsidR="0037511C" w:rsidRDefault="0037511C">
            <w:pPr>
              <w:snapToGrid w:val="0"/>
              <w:jc w:val="center"/>
              <w:rPr>
                <w:rFonts w:ascii="Arial" w:hAnsi="Arial" w:cs="Arial"/>
                <w:b/>
                <w:sz w:val="20"/>
                <w:szCs w:val="20"/>
              </w:rPr>
            </w:pPr>
            <w:r>
              <w:rPr>
                <w:rFonts w:ascii="Arial" w:hAnsi="Arial" w:cs="Arial"/>
                <w:b/>
                <w:sz w:val="20"/>
                <w:szCs w:val="20"/>
              </w:rPr>
              <w:lastRenderedPageBreak/>
              <w:t>1.859.888.947,80</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37511C" w:rsidRDefault="0037511C">
            <w:pPr>
              <w:snapToGrid w:val="0"/>
              <w:jc w:val="center"/>
              <w:rPr>
                <w:rFonts w:ascii="Arial" w:hAnsi="Arial" w:cs="Arial"/>
                <w:b/>
                <w:sz w:val="20"/>
                <w:szCs w:val="20"/>
                <w:lang w:val="en-US"/>
              </w:rPr>
            </w:pPr>
            <w:r>
              <w:rPr>
                <w:rFonts w:ascii="Arial" w:hAnsi="Arial" w:cs="Arial"/>
                <w:b/>
                <w:sz w:val="20"/>
                <w:szCs w:val="20"/>
                <w:lang w:val="sr-Cyrl-CS"/>
              </w:rPr>
              <w:t>743.</w:t>
            </w:r>
            <w:r>
              <w:rPr>
                <w:rFonts w:ascii="Arial" w:hAnsi="Arial" w:cs="Arial"/>
                <w:b/>
                <w:sz w:val="20"/>
                <w:szCs w:val="20"/>
                <w:lang w:val="en-US"/>
              </w:rPr>
              <w:t>955</w:t>
            </w:r>
            <w:r>
              <w:rPr>
                <w:rFonts w:ascii="Arial" w:hAnsi="Arial" w:cs="Arial"/>
                <w:b/>
                <w:sz w:val="20"/>
                <w:szCs w:val="20"/>
                <w:lang w:val="sr-Cyrl-CS"/>
              </w:rPr>
              <w:t>.</w:t>
            </w:r>
            <w:r>
              <w:rPr>
                <w:rFonts w:ascii="Arial" w:hAnsi="Arial" w:cs="Arial"/>
                <w:b/>
                <w:sz w:val="20"/>
                <w:szCs w:val="20"/>
                <w:lang w:val="en-US"/>
              </w:rPr>
              <w:t>579</w:t>
            </w:r>
            <w:r>
              <w:rPr>
                <w:rFonts w:ascii="Arial" w:hAnsi="Arial" w:cs="Arial"/>
                <w:b/>
                <w:sz w:val="20"/>
                <w:szCs w:val="20"/>
                <w:lang w:val="sr-Cyrl-CS"/>
              </w:rPr>
              <w:t>,</w:t>
            </w:r>
            <w:r>
              <w:rPr>
                <w:rFonts w:ascii="Arial" w:hAnsi="Arial" w:cs="Arial"/>
                <w:b/>
                <w:sz w:val="20"/>
                <w:szCs w:val="20"/>
                <w:lang w:val="en-US"/>
              </w:rPr>
              <w:t>12</w:t>
            </w:r>
          </w:p>
        </w:tc>
      </w:tr>
    </w:tbl>
    <w:p w:rsidR="0037511C" w:rsidRDefault="0037511C" w:rsidP="0037511C">
      <w:pPr>
        <w:jc w:val="both"/>
        <w:rPr>
          <w:rFonts w:ascii="Arial" w:hAnsi="Arial" w:cs="Arial"/>
          <w:i/>
          <w:sz w:val="22"/>
          <w:szCs w:val="22"/>
          <w:lang w:val="sr-Cyrl-CS"/>
        </w:rPr>
      </w:pPr>
      <w:r>
        <w:rPr>
          <w:rFonts w:ascii="Arial" w:hAnsi="Arial" w:cs="Arial"/>
          <w:sz w:val="22"/>
          <w:szCs w:val="22"/>
          <w:lang w:val="ru-RU"/>
        </w:rPr>
        <w:lastRenderedPageBreak/>
        <w:t>(</w:t>
      </w:r>
      <w:r>
        <w:rPr>
          <w:rFonts w:ascii="Arial" w:hAnsi="Arial" w:cs="Arial"/>
          <w:i/>
          <w:sz w:val="22"/>
          <w:szCs w:val="22"/>
          <w:lang w:val="sr-Cyrl-CS"/>
        </w:rPr>
        <w:t>Напомена: Списак и статус целокупне имовине стечајног дужника, детаљно је приказан у продајној документацији)</w:t>
      </w:r>
    </w:p>
    <w:p w:rsidR="0037511C" w:rsidRDefault="0037511C" w:rsidP="0037511C">
      <w:pPr>
        <w:jc w:val="both"/>
        <w:rPr>
          <w:rFonts w:ascii="Arial" w:hAnsi="Arial" w:cs="Arial"/>
          <w:sz w:val="22"/>
          <w:szCs w:val="22"/>
          <w:lang w:val="sr-Cyrl-CS"/>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Право на учешће у поступку продаје имају сва правна и физичка лица</w:t>
      </w:r>
      <w:r>
        <w:rPr>
          <w:rFonts w:ascii="Arial" w:hAnsi="Arial" w:cs="Arial"/>
          <w:sz w:val="22"/>
          <w:szCs w:val="22"/>
          <w:lang w:val="ru-RU"/>
        </w:rPr>
        <w:t xml:space="preserve"> </w:t>
      </w:r>
      <w:r>
        <w:rPr>
          <w:rFonts w:ascii="Arial" w:hAnsi="Arial" w:cs="Arial"/>
          <w:sz w:val="22"/>
          <w:szCs w:val="22"/>
          <w:lang w:val="sr-Cyrl-CS"/>
        </w:rPr>
        <w:t>која:</w:t>
      </w:r>
    </w:p>
    <w:p w:rsidR="0037511C" w:rsidRDefault="0037511C" w:rsidP="0037511C">
      <w:pPr>
        <w:numPr>
          <w:ilvl w:val="0"/>
          <w:numId w:val="2"/>
        </w:numPr>
        <w:jc w:val="both"/>
        <w:rPr>
          <w:rFonts w:ascii="Arial" w:hAnsi="Arial" w:cs="Arial"/>
          <w:sz w:val="22"/>
          <w:szCs w:val="22"/>
          <w:lang w:val="sr-Cyrl-CS"/>
        </w:rPr>
      </w:pPr>
      <w:r>
        <w:rPr>
          <w:rFonts w:ascii="Arial" w:hAnsi="Arial" w:cs="Arial"/>
          <w:sz w:val="22"/>
          <w:szCs w:val="22"/>
          <w:lang w:val="sr-Cyrl-CS"/>
        </w:rPr>
        <w:t xml:space="preserve">након добијања предрачуна, изврше уплату  ради откупа продајне документације у износу од </w:t>
      </w:r>
      <w:r>
        <w:rPr>
          <w:rFonts w:ascii="Arial" w:hAnsi="Arial" w:cs="Arial"/>
          <w:b/>
          <w:bCs/>
          <w:sz w:val="22"/>
          <w:szCs w:val="22"/>
        </w:rPr>
        <w:t>500</w:t>
      </w:r>
      <w:r>
        <w:rPr>
          <w:rFonts w:ascii="Arial" w:hAnsi="Arial" w:cs="Arial"/>
          <w:b/>
          <w:bCs/>
          <w:sz w:val="22"/>
          <w:szCs w:val="22"/>
          <w:lang w:val="sr-Cyrl-CS"/>
        </w:rPr>
        <w:t>.000,0</w:t>
      </w:r>
      <w:r>
        <w:rPr>
          <w:rFonts w:ascii="Arial" w:hAnsi="Arial" w:cs="Arial"/>
          <w:b/>
          <w:sz w:val="22"/>
          <w:szCs w:val="22"/>
          <w:lang w:val="sr-Cyrl-CS"/>
        </w:rPr>
        <w:t>0</w:t>
      </w:r>
      <w:r>
        <w:rPr>
          <w:rFonts w:ascii="Arial" w:hAnsi="Arial" w:cs="Arial"/>
          <w:sz w:val="22"/>
          <w:szCs w:val="22"/>
          <w:lang w:val="sr-Cyrl-CS"/>
        </w:rPr>
        <w:t xml:space="preserve"> </w:t>
      </w:r>
      <w:r>
        <w:rPr>
          <w:rFonts w:ascii="Arial" w:hAnsi="Arial" w:cs="Arial"/>
          <w:b/>
          <w:sz w:val="22"/>
          <w:szCs w:val="22"/>
          <w:lang w:val="sr-Cyrl-CS"/>
        </w:rPr>
        <w:t xml:space="preserve">динара са припадајућим ПДВ-ом. </w:t>
      </w:r>
      <w:r>
        <w:rPr>
          <w:rFonts w:ascii="Arial" w:hAnsi="Arial" w:cs="Arial"/>
          <w:sz w:val="22"/>
          <w:szCs w:val="22"/>
          <w:lang w:val="sr-Cyrl-CS"/>
        </w:rPr>
        <w:t>Предрачун се може преузети</w:t>
      </w:r>
      <w:r>
        <w:rPr>
          <w:rFonts w:ascii="Arial" w:hAnsi="Arial" w:cs="Arial"/>
          <w:sz w:val="22"/>
          <w:szCs w:val="22"/>
        </w:rPr>
        <w:t xml:space="preserve"> у </w:t>
      </w:r>
      <w:proofErr w:type="spellStart"/>
      <w:r>
        <w:rPr>
          <w:rFonts w:ascii="Arial" w:hAnsi="Arial" w:cs="Arial"/>
          <w:sz w:val="22"/>
          <w:szCs w:val="22"/>
        </w:rPr>
        <w:t>канцеларији</w:t>
      </w:r>
      <w:proofErr w:type="spellEnd"/>
      <w:r>
        <w:rPr>
          <w:rFonts w:ascii="Arial" w:hAnsi="Arial" w:cs="Arial"/>
          <w:sz w:val="22"/>
          <w:szCs w:val="22"/>
        </w:rPr>
        <w:t xml:space="preserve"> </w:t>
      </w:r>
      <w:proofErr w:type="spellStart"/>
      <w:r>
        <w:rPr>
          <w:rFonts w:ascii="Arial" w:hAnsi="Arial" w:cs="Arial"/>
          <w:sz w:val="22"/>
          <w:szCs w:val="22"/>
        </w:rPr>
        <w:t>стечајног</w:t>
      </w:r>
      <w:proofErr w:type="spellEnd"/>
      <w:r>
        <w:rPr>
          <w:rFonts w:ascii="Arial" w:hAnsi="Arial" w:cs="Arial"/>
          <w:sz w:val="22"/>
          <w:szCs w:val="22"/>
        </w:rPr>
        <w:t xml:space="preserve"> </w:t>
      </w:r>
      <w:proofErr w:type="spellStart"/>
      <w:r>
        <w:rPr>
          <w:rFonts w:ascii="Arial" w:hAnsi="Arial" w:cs="Arial"/>
          <w:sz w:val="22"/>
          <w:szCs w:val="22"/>
        </w:rPr>
        <w:t>управника</w:t>
      </w:r>
      <w:proofErr w:type="spellEnd"/>
      <w:r>
        <w:rPr>
          <w:rFonts w:ascii="Arial" w:hAnsi="Arial" w:cs="Arial"/>
          <w:sz w:val="22"/>
          <w:szCs w:val="22"/>
          <w:lang w:val="sr-Cyrl-CS"/>
        </w:rPr>
        <w:t xml:space="preserve"> на адреси Кикинда, Косовска 9, 23300 Кикинда</w:t>
      </w:r>
      <w:r>
        <w:rPr>
          <w:rFonts w:ascii="Arial" w:hAnsi="Arial" w:cs="Arial"/>
          <w:sz w:val="22"/>
          <w:szCs w:val="22"/>
        </w:rPr>
        <w:t xml:space="preserve">  , </w:t>
      </w:r>
      <w:r>
        <w:rPr>
          <w:rFonts w:ascii="Arial" w:hAnsi="Arial" w:cs="Arial"/>
          <w:sz w:val="22"/>
          <w:szCs w:val="22"/>
          <w:lang w:val="sr-Cyrl-CS"/>
        </w:rPr>
        <w:t xml:space="preserve">сваког радног дана у периоду од 08:00 до 13:00 часова почевши од дана објаве овог огласа до 16.03.2017. године, уз обавезну претходну најаву стечајном управнику.; </w:t>
      </w:r>
    </w:p>
    <w:p w:rsidR="0037511C" w:rsidRDefault="0037511C" w:rsidP="0037511C">
      <w:pPr>
        <w:pStyle w:val="ListParagraph"/>
        <w:numPr>
          <w:ilvl w:val="0"/>
          <w:numId w:val="2"/>
        </w:numPr>
        <w:jc w:val="both"/>
        <w:rPr>
          <w:rFonts w:ascii="Arial" w:hAnsi="Arial" w:cs="Arial"/>
          <w:sz w:val="22"/>
          <w:szCs w:val="22"/>
          <w:lang w:val="sr-Cyrl-CS"/>
        </w:rPr>
      </w:pPr>
      <w:r>
        <w:rPr>
          <w:rFonts w:ascii="Arial" w:hAnsi="Arial" w:cs="Arial"/>
          <w:sz w:val="22"/>
          <w:szCs w:val="22"/>
          <w:lang w:val="sr-Cyrl-CS"/>
        </w:rPr>
        <w:t xml:space="preserve">уплате </w:t>
      </w:r>
      <w:r>
        <w:rPr>
          <w:rFonts w:ascii="Arial" w:hAnsi="Arial" w:cs="Arial"/>
          <w:b/>
          <w:sz w:val="22"/>
          <w:szCs w:val="22"/>
          <w:lang w:val="sr-Cyrl-CS"/>
        </w:rPr>
        <w:t>депозита</w:t>
      </w:r>
      <w:r>
        <w:rPr>
          <w:rFonts w:ascii="Arial" w:hAnsi="Arial" w:cs="Arial"/>
          <w:sz w:val="22"/>
          <w:szCs w:val="22"/>
          <w:lang w:val="sr-Cyrl-CS"/>
        </w:rPr>
        <w:t xml:space="preserve">  на текући рачун стечајног дужника број: 310-216407-19 </w:t>
      </w:r>
      <w:r>
        <w:rPr>
          <w:rFonts w:ascii="Arial" w:hAnsi="Arial" w:cs="Arial"/>
          <w:b/>
          <w:bCs/>
          <w:sz w:val="22"/>
          <w:szCs w:val="22"/>
          <w:lang w:val="sr-Cyrl-CS"/>
        </w:rPr>
        <w:t xml:space="preserve"> </w:t>
      </w:r>
      <w:r>
        <w:rPr>
          <w:rFonts w:ascii="Arial" w:hAnsi="Arial" w:cs="Arial"/>
          <w:b/>
          <w:sz w:val="22"/>
          <w:szCs w:val="22"/>
          <w:lang w:val="sr-Cyrl-CS"/>
        </w:rPr>
        <w:t xml:space="preserve">код </w:t>
      </w:r>
      <w:r>
        <w:rPr>
          <w:rFonts w:ascii="Arial" w:hAnsi="Arial" w:cs="Arial"/>
          <w:b/>
          <w:sz w:val="22"/>
          <w:szCs w:val="22"/>
        </w:rPr>
        <w:t>NLB ad. Beograd</w:t>
      </w:r>
      <w:r>
        <w:rPr>
          <w:rFonts w:ascii="Arial" w:hAnsi="Arial" w:cs="Arial"/>
          <w:b/>
          <w:sz w:val="22"/>
          <w:szCs w:val="22"/>
          <w:lang w:val="sr-Cyrl-CS"/>
        </w:rPr>
        <w:t>,</w:t>
      </w:r>
      <w:r>
        <w:rPr>
          <w:rFonts w:ascii="Arial" w:hAnsi="Arial" w:cs="Arial"/>
          <w:sz w:val="22"/>
          <w:szCs w:val="22"/>
          <w:lang w:val="sr-Cyrl-CS"/>
        </w:rPr>
        <w:t xml:space="preserve"> или положе неопозиву првокласну банкарску гаранцију наплативу на </w:t>
      </w:r>
      <w:r>
        <w:rPr>
          <w:rFonts w:ascii="Arial" w:hAnsi="Arial" w:cs="Arial"/>
          <w:sz w:val="22"/>
          <w:szCs w:val="22"/>
          <w:lang w:val="sr-Cyrl-CS"/>
        </w:rPr>
        <w:lastRenderedPageBreak/>
        <w:t>први позив, најкасније</w:t>
      </w:r>
      <w:r>
        <w:rPr>
          <w:rFonts w:ascii="Arial" w:hAnsi="Arial" w:cs="Arial"/>
          <w:sz w:val="22"/>
          <w:szCs w:val="22"/>
          <w:lang w:val="sr-Latn-CS"/>
        </w:rPr>
        <w:t xml:space="preserve"> </w:t>
      </w:r>
      <w:r>
        <w:rPr>
          <w:rFonts w:ascii="Arial" w:hAnsi="Arial" w:cs="Arial"/>
          <w:b/>
          <w:sz w:val="22"/>
          <w:szCs w:val="22"/>
        </w:rPr>
        <w:t>3</w:t>
      </w:r>
      <w:r>
        <w:rPr>
          <w:rFonts w:ascii="Arial" w:hAnsi="Arial" w:cs="Arial"/>
          <w:b/>
          <w:sz w:val="22"/>
          <w:szCs w:val="22"/>
          <w:lang w:val="sr-Cyrl-CS"/>
        </w:rPr>
        <w:t xml:space="preserve"> дана</w:t>
      </w:r>
      <w:r>
        <w:rPr>
          <w:rFonts w:ascii="Arial" w:hAnsi="Arial" w:cs="Arial"/>
          <w:sz w:val="22"/>
          <w:szCs w:val="22"/>
          <w:lang w:val="sr-Cyrl-CS"/>
        </w:rPr>
        <w:t xml:space="preserve"> пре одржавања продаје (рок за уплату депозита је</w:t>
      </w:r>
      <w:r>
        <w:rPr>
          <w:rFonts w:ascii="Arial" w:hAnsi="Arial" w:cs="Arial"/>
          <w:sz w:val="22"/>
          <w:szCs w:val="22"/>
        </w:rPr>
        <w:t xml:space="preserve"> 16.03</w:t>
      </w:r>
      <w:r>
        <w:rPr>
          <w:rFonts w:ascii="Arial" w:hAnsi="Arial" w:cs="Arial"/>
          <w:sz w:val="22"/>
          <w:szCs w:val="22"/>
          <w:lang w:val="sr-Cyrl-CS"/>
        </w:rPr>
        <w:t>.201</w:t>
      </w:r>
      <w:r>
        <w:rPr>
          <w:rFonts w:ascii="Arial" w:hAnsi="Arial" w:cs="Arial"/>
          <w:sz w:val="22"/>
          <w:szCs w:val="22"/>
        </w:rPr>
        <w:t>7</w:t>
      </w:r>
      <w:r>
        <w:rPr>
          <w:rFonts w:ascii="Arial" w:hAnsi="Arial" w:cs="Arial"/>
          <w:sz w:val="22"/>
          <w:szCs w:val="22"/>
          <w:lang w:val="sr-Cyrl-CS"/>
        </w:rPr>
        <w:t>.године). У случају да се као депозит положи првокласна банкарска гаранција, ор</w:t>
      </w:r>
      <w:r>
        <w:rPr>
          <w:rFonts w:ascii="Arial" w:hAnsi="Arial" w:cs="Arial"/>
          <w:sz w:val="22"/>
          <w:szCs w:val="22"/>
          <w:lang w:val="sr-Latn-CS"/>
        </w:rPr>
        <w:t>и</w:t>
      </w:r>
      <w:r>
        <w:rPr>
          <w:rFonts w:ascii="Arial" w:hAnsi="Arial" w:cs="Arial"/>
          <w:sz w:val="22"/>
          <w:szCs w:val="22"/>
          <w:lang w:val="sr-Cyrl-CS"/>
        </w:rPr>
        <w:t xml:space="preserve">гинал исте се ради провере мора доставити искључиво лично стечајном управнику, Косовска 9, 23300 Кикинда , најкасније </w:t>
      </w:r>
      <w:r>
        <w:rPr>
          <w:rFonts w:ascii="Arial" w:hAnsi="Arial" w:cs="Arial"/>
          <w:sz w:val="22"/>
          <w:szCs w:val="22"/>
        </w:rPr>
        <w:t>16.03.2017.</w:t>
      </w:r>
      <w:r>
        <w:rPr>
          <w:rFonts w:ascii="Arial" w:hAnsi="Arial" w:cs="Arial"/>
          <w:sz w:val="22"/>
          <w:szCs w:val="22"/>
          <w:lang w:val="sr-Latn-CS"/>
        </w:rPr>
        <w:t xml:space="preserve"> </w:t>
      </w:r>
      <w:r>
        <w:rPr>
          <w:rFonts w:ascii="Arial" w:hAnsi="Arial" w:cs="Arial"/>
          <w:sz w:val="22"/>
          <w:szCs w:val="22"/>
          <w:lang w:val="sr-Cyrl-CS"/>
        </w:rPr>
        <w:t>г</w:t>
      </w:r>
      <w:r>
        <w:rPr>
          <w:rFonts w:ascii="Arial" w:hAnsi="Arial" w:cs="Arial"/>
          <w:sz w:val="22"/>
          <w:szCs w:val="22"/>
          <w:lang w:val="sr-Latn-CS"/>
        </w:rPr>
        <w:t>одине</w:t>
      </w:r>
      <w:r>
        <w:rPr>
          <w:rFonts w:ascii="Arial" w:hAnsi="Arial" w:cs="Arial"/>
          <w:sz w:val="22"/>
          <w:szCs w:val="22"/>
          <w:lang w:val="sr-Cyrl-CS"/>
        </w:rPr>
        <w:t xml:space="preserve"> до 16:00 часова. У обзир ће се узети само банкарске гаранције које пристигну на назначену адресу у назначено време. Гаранција мора имати рок важења до </w:t>
      </w:r>
      <w:r>
        <w:rPr>
          <w:rFonts w:ascii="Arial" w:hAnsi="Arial" w:cs="Arial"/>
          <w:sz w:val="22"/>
          <w:szCs w:val="22"/>
        </w:rPr>
        <w:t>30</w:t>
      </w:r>
      <w:r>
        <w:rPr>
          <w:rFonts w:ascii="Arial" w:hAnsi="Arial" w:cs="Arial"/>
          <w:sz w:val="22"/>
          <w:szCs w:val="22"/>
          <w:lang w:val="sr-Cyrl-CS"/>
        </w:rPr>
        <w:t>.04</w:t>
      </w:r>
      <w:r>
        <w:rPr>
          <w:rFonts w:ascii="Arial" w:hAnsi="Arial" w:cs="Arial"/>
          <w:sz w:val="22"/>
          <w:szCs w:val="22"/>
        </w:rPr>
        <w:t>.</w:t>
      </w:r>
      <w:r>
        <w:rPr>
          <w:rFonts w:ascii="Arial" w:hAnsi="Arial" w:cs="Arial"/>
          <w:sz w:val="22"/>
          <w:szCs w:val="22"/>
          <w:lang w:val="sr-Cyrl-CS"/>
        </w:rPr>
        <w:t>2017. године.</w:t>
      </w:r>
    </w:p>
    <w:p w:rsidR="0037511C" w:rsidRDefault="0037511C" w:rsidP="0037511C">
      <w:pPr>
        <w:numPr>
          <w:ilvl w:val="0"/>
          <w:numId w:val="2"/>
        </w:numPr>
        <w:jc w:val="both"/>
        <w:rPr>
          <w:rFonts w:ascii="Arial" w:hAnsi="Arial" w:cs="Arial"/>
          <w:sz w:val="22"/>
          <w:szCs w:val="22"/>
          <w:lang w:val="sr-Cyrl-CS"/>
        </w:rPr>
      </w:pPr>
      <w:r>
        <w:rPr>
          <w:rFonts w:ascii="Arial" w:hAnsi="Arial" w:cs="Arial"/>
          <w:sz w:val="22"/>
          <w:szCs w:val="22"/>
          <w:lang w:val="sr-Cyrl-CS"/>
        </w:rPr>
        <w:t>потпишу изјаву о губитку права на повраћај депозита. Изјава чини саставни део продајне документације;</w:t>
      </w:r>
    </w:p>
    <w:p w:rsidR="0037511C" w:rsidRDefault="0037511C" w:rsidP="0037511C">
      <w:pPr>
        <w:numPr>
          <w:ilvl w:val="0"/>
          <w:numId w:val="2"/>
        </w:numPr>
        <w:jc w:val="both"/>
        <w:rPr>
          <w:rFonts w:ascii="Arial" w:hAnsi="Arial" w:cs="Arial"/>
          <w:sz w:val="22"/>
          <w:szCs w:val="22"/>
          <w:lang w:val="sr-Cyrl-CS"/>
        </w:rPr>
      </w:pPr>
      <w:r>
        <w:rPr>
          <w:rFonts w:ascii="Arial" w:hAnsi="Arial" w:cs="Arial"/>
          <w:sz w:val="22"/>
          <w:szCs w:val="22"/>
          <w:lang w:val="sr-Cyrl-CS"/>
        </w:rPr>
        <w:t>потпишу уговор о чувању поверљивих података приликом преузимања продајне документације</w:t>
      </w:r>
    </w:p>
    <w:p w:rsidR="0037511C" w:rsidRDefault="0037511C" w:rsidP="0037511C">
      <w:pPr>
        <w:ind w:left="720"/>
        <w:jc w:val="both"/>
        <w:rPr>
          <w:rFonts w:ascii="Arial" w:hAnsi="Arial" w:cs="Arial"/>
          <w:sz w:val="22"/>
          <w:szCs w:val="22"/>
          <w:lang w:val="sr-Cyrl-CS"/>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Продајна документација се, по уплати напред наведене откупне цене може преузети на адреси Кикинда, Косовска 9, 23300 Кикинда</w:t>
      </w:r>
      <w:r>
        <w:rPr>
          <w:rFonts w:ascii="Arial" w:hAnsi="Arial" w:cs="Arial"/>
          <w:sz w:val="22"/>
          <w:szCs w:val="22"/>
        </w:rPr>
        <w:t xml:space="preserve">, </w:t>
      </w:r>
      <w:r>
        <w:rPr>
          <w:rFonts w:ascii="Arial" w:hAnsi="Arial" w:cs="Arial"/>
          <w:sz w:val="22"/>
          <w:szCs w:val="22"/>
          <w:lang w:val="sr-Cyrl-CS"/>
        </w:rPr>
        <w:t>сваког радног дана у периоду од 08:00 до 13:00 часова почев од дана објаве овог огласа до 16.0</w:t>
      </w:r>
      <w:r>
        <w:rPr>
          <w:rFonts w:ascii="Arial" w:hAnsi="Arial" w:cs="Arial"/>
          <w:sz w:val="22"/>
          <w:szCs w:val="22"/>
        </w:rPr>
        <w:t>3</w:t>
      </w:r>
      <w:r>
        <w:rPr>
          <w:rFonts w:ascii="Arial" w:hAnsi="Arial" w:cs="Arial"/>
          <w:sz w:val="22"/>
          <w:szCs w:val="22"/>
          <w:lang w:val="sr-Cyrl-CS"/>
        </w:rPr>
        <w:t xml:space="preserve">..2017. године, уз обавезну претходну најаву стечајном управнику. </w:t>
      </w:r>
    </w:p>
    <w:p w:rsidR="0037511C" w:rsidRDefault="0037511C" w:rsidP="0037511C">
      <w:pPr>
        <w:jc w:val="both"/>
        <w:rPr>
          <w:rFonts w:ascii="Arial" w:hAnsi="Arial" w:cs="Arial"/>
          <w:sz w:val="22"/>
          <w:szCs w:val="22"/>
          <w:lang w:val="ru-RU"/>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Стечајни дужник</w:t>
      </w:r>
      <w:r>
        <w:rPr>
          <w:rFonts w:ascii="Arial" w:hAnsi="Arial" w:cs="Arial"/>
          <w:sz w:val="22"/>
          <w:szCs w:val="22"/>
        </w:rPr>
        <w:t xml:space="preserve">, </w:t>
      </w:r>
      <w:proofErr w:type="spellStart"/>
      <w:r>
        <w:rPr>
          <w:rFonts w:ascii="Arial" w:hAnsi="Arial" w:cs="Arial"/>
          <w:sz w:val="22"/>
          <w:szCs w:val="22"/>
        </w:rPr>
        <w:t>као</w:t>
      </w:r>
      <w:proofErr w:type="spellEnd"/>
      <w:r>
        <w:rPr>
          <w:rFonts w:ascii="Arial" w:hAnsi="Arial" w:cs="Arial"/>
          <w:sz w:val="22"/>
          <w:szCs w:val="22"/>
        </w:rPr>
        <w:t xml:space="preserve"> </w:t>
      </w:r>
      <w:proofErr w:type="spellStart"/>
      <w:r>
        <w:rPr>
          <w:rFonts w:ascii="Arial" w:hAnsi="Arial" w:cs="Arial"/>
          <w:sz w:val="22"/>
          <w:szCs w:val="22"/>
        </w:rPr>
        <w:t>правно</w:t>
      </w:r>
      <w:proofErr w:type="spellEnd"/>
      <w:r>
        <w:rPr>
          <w:rFonts w:ascii="Arial" w:hAnsi="Arial" w:cs="Arial"/>
          <w:sz w:val="22"/>
          <w:szCs w:val="22"/>
        </w:rPr>
        <w:t xml:space="preserve"> </w:t>
      </w:r>
      <w:proofErr w:type="spellStart"/>
      <w:r>
        <w:rPr>
          <w:rFonts w:ascii="Arial" w:hAnsi="Arial" w:cs="Arial"/>
          <w:sz w:val="22"/>
          <w:szCs w:val="22"/>
        </w:rPr>
        <w:t>лице</w:t>
      </w:r>
      <w:proofErr w:type="spellEnd"/>
      <w:r>
        <w:rPr>
          <w:rFonts w:ascii="Arial" w:hAnsi="Arial" w:cs="Arial"/>
          <w:sz w:val="22"/>
          <w:szCs w:val="22"/>
        </w:rPr>
        <w:t>,</w:t>
      </w:r>
      <w:r>
        <w:rPr>
          <w:rFonts w:ascii="Arial" w:hAnsi="Arial" w:cs="Arial"/>
          <w:sz w:val="22"/>
          <w:szCs w:val="22"/>
          <w:lang w:val="sr-Cyrl-CS"/>
        </w:rPr>
        <w:t xml:space="preserve"> се купује у виђеном стању, а његова имовина може се разгледати након откупа продајне документације на напред наведеним адресама, </w:t>
      </w:r>
      <w:r>
        <w:rPr>
          <w:rFonts w:ascii="Arial" w:hAnsi="Arial" w:cs="Arial"/>
          <w:sz w:val="22"/>
          <w:szCs w:val="22"/>
          <w:lang w:val="ru-RU"/>
        </w:rPr>
        <w:t xml:space="preserve">сваким радним даном од </w:t>
      </w:r>
      <w:r>
        <w:rPr>
          <w:rFonts w:ascii="Arial" w:hAnsi="Arial" w:cs="Arial"/>
          <w:sz w:val="22"/>
          <w:szCs w:val="22"/>
          <w:lang w:val="sr-Cyrl-CS"/>
        </w:rPr>
        <w:t>09:00</w:t>
      </w:r>
      <w:r>
        <w:rPr>
          <w:rFonts w:ascii="Arial" w:hAnsi="Arial" w:cs="Arial"/>
          <w:sz w:val="22"/>
          <w:szCs w:val="22"/>
          <w:lang w:val="ru-RU"/>
        </w:rPr>
        <w:t xml:space="preserve"> до </w:t>
      </w:r>
      <w:r>
        <w:rPr>
          <w:rFonts w:ascii="Arial" w:hAnsi="Arial" w:cs="Arial"/>
          <w:sz w:val="22"/>
          <w:szCs w:val="22"/>
          <w:lang w:val="sr-Cyrl-CS"/>
        </w:rPr>
        <w:t>14:00</w:t>
      </w:r>
      <w:r>
        <w:rPr>
          <w:rFonts w:ascii="Arial" w:hAnsi="Arial" w:cs="Arial"/>
          <w:sz w:val="22"/>
          <w:szCs w:val="22"/>
          <w:lang w:val="ru-RU"/>
        </w:rPr>
        <w:t xml:space="preserve"> часова  </w:t>
      </w:r>
      <w:r>
        <w:rPr>
          <w:rFonts w:ascii="Arial" w:hAnsi="Arial" w:cs="Arial"/>
          <w:sz w:val="22"/>
          <w:szCs w:val="22"/>
          <w:lang w:val="sr-Cyrl-CS"/>
        </w:rPr>
        <w:t>а најкасније три</w:t>
      </w:r>
      <w:r>
        <w:rPr>
          <w:rFonts w:ascii="Arial" w:hAnsi="Arial" w:cs="Arial"/>
          <w:sz w:val="22"/>
          <w:szCs w:val="22"/>
          <w:lang w:val="sr-Latn-CS"/>
        </w:rPr>
        <w:t xml:space="preserve"> </w:t>
      </w:r>
      <w:r>
        <w:rPr>
          <w:rFonts w:ascii="Arial" w:hAnsi="Arial" w:cs="Arial"/>
          <w:sz w:val="22"/>
          <w:szCs w:val="22"/>
          <w:lang w:val="sr-Cyrl-CS"/>
        </w:rPr>
        <w:t>дана пре заказане продаје</w:t>
      </w:r>
      <w:r>
        <w:rPr>
          <w:rFonts w:ascii="Arial" w:hAnsi="Arial" w:cs="Arial"/>
          <w:sz w:val="22"/>
          <w:szCs w:val="22"/>
          <w:lang w:val="ru-RU"/>
        </w:rPr>
        <w:t xml:space="preserve"> </w:t>
      </w:r>
      <w:r>
        <w:rPr>
          <w:rFonts w:ascii="Arial" w:hAnsi="Arial" w:cs="Arial"/>
          <w:sz w:val="22"/>
          <w:szCs w:val="22"/>
        </w:rPr>
        <w:t>(</w:t>
      </w:r>
      <w:r>
        <w:rPr>
          <w:rFonts w:ascii="Arial" w:hAnsi="Arial" w:cs="Arial"/>
          <w:sz w:val="22"/>
          <w:szCs w:val="22"/>
          <w:lang w:val="ru-RU"/>
        </w:rPr>
        <w:t xml:space="preserve">уз претходну најаву </w:t>
      </w:r>
      <w:r>
        <w:rPr>
          <w:rFonts w:ascii="Arial" w:hAnsi="Arial" w:cs="Arial"/>
          <w:sz w:val="22"/>
          <w:szCs w:val="22"/>
          <w:lang w:val="sr-Cyrl-CS"/>
        </w:rPr>
        <w:t xml:space="preserve"> стечајном управнику).</w:t>
      </w:r>
    </w:p>
    <w:p w:rsidR="0037511C" w:rsidRDefault="0037511C" w:rsidP="0037511C">
      <w:pPr>
        <w:jc w:val="both"/>
        <w:rPr>
          <w:rFonts w:ascii="Arial" w:hAnsi="Arial" w:cs="Arial"/>
          <w:sz w:val="22"/>
          <w:szCs w:val="22"/>
          <w:lang w:val="sr-Cyrl-CS"/>
        </w:rPr>
      </w:pPr>
    </w:p>
    <w:p w:rsidR="0037511C" w:rsidRDefault="0037511C" w:rsidP="0037511C">
      <w:pPr>
        <w:jc w:val="both"/>
        <w:rPr>
          <w:rFonts w:ascii="Arial" w:hAnsi="Arial" w:cs="Arial"/>
          <w:sz w:val="22"/>
          <w:szCs w:val="22"/>
          <w:lang w:val="sr-Cyrl-BA"/>
        </w:rPr>
      </w:pPr>
      <w:r>
        <w:rPr>
          <w:rFonts w:ascii="Arial" w:hAnsi="Arial" w:cs="Arial"/>
          <w:sz w:val="22"/>
          <w:szCs w:val="22"/>
          <w:lang w:val="sr-Cyrl-CS"/>
        </w:rPr>
        <w:t xml:space="preserve">Након уплате депозита а најкасније до </w:t>
      </w:r>
      <w:r>
        <w:rPr>
          <w:rFonts w:ascii="Arial" w:hAnsi="Arial" w:cs="Arial"/>
          <w:sz w:val="22"/>
          <w:szCs w:val="22"/>
        </w:rPr>
        <w:t>16</w:t>
      </w:r>
      <w:r>
        <w:rPr>
          <w:rFonts w:ascii="Arial" w:hAnsi="Arial" w:cs="Arial"/>
          <w:sz w:val="22"/>
          <w:szCs w:val="22"/>
          <w:lang w:val="sr-Cyrl-CS"/>
        </w:rPr>
        <w:t>.03..201</w:t>
      </w:r>
      <w:r>
        <w:rPr>
          <w:rFonts w:ascii="Arial" w:hAnsi="Arial" w:cs="Arial"/>
          <w:sz w:val="22"/>
          <w:szCs w:val="22"/>
        </w:rPr>
        <w:t>7</w:t>
      </w:r>
      <w:r>
        <w:rPr>
          <w:rFonts w:ascii="Arial" w:hAnsi="Arial" w:cs="Arial"/>
          <w:sz w:val="22"/>
          <w:szCs w:val="22"/>
          <w:lang w:val="sr-Cyrl-CS"/>
        </w:rPr>
        <w:t>.године, потенцијални купци, ради правовремене евиденције, морају предати стечајном управнику:</w:t>
      </w:r>
      <w:r>
        <w:rPr>
          <w:rFonts w:ascii="Arial" w:hAnsi="Arial" w:cs="Arial"/>
          <w:sz w:val="22"/>
          <w:szCs w:val="22"/>
          <w:lang w:val="sr-Cyrl-BA"/>
        </w:rPr>
        <w:t xml:space="preserve"> </w:t>
      </w:r>
    </w:p>
    <w:p w:rsidR="0037511C" w:rsidRDefault="0037511C" w:rsidP="0037511C">
      <w:pPr>
        <w:jc w:val="both"/>
        <w:rPr>
          <w:rFonts w:ascii="Arial" w:hAnsi="Arial" w:cs="Arial"/>
          <w:sz w:val="22"/>
          <w:szCs w:val="22"/>
        </w:rPr>
      </w:pPr>
      <w:r>
        <w:rPr>
          <w:rFonts w:ascii="Arial" w:hAnsi="Arial" w:cs="Arial"/>
          <w:sz w:val="22"/>
          <w:szCs w:val="22"/>
        </w:rPr>
        <w:t xml:space="preserve">а)  У </w:t>
      </w:r>
      <w:proofErr w:type="spellStart"/>
      <w:r>
        <w:rPr>
          <w:rFonts w:ascii="Arial" w:hAnsi="Arial" w:cs="Arial"/>
          <w:sz w:val="22"/>
          <w:szCs w:val="22"/>
        </w:rPr>
        <w:t>случају</w:t>
      </w:r>
      <w:proofErr w:type="spellEnd"/>
      <w:r>
        <w:rPr>
          <w:rFonts w:ascii="Arial" w:hAnsi="Arial" w:cs="Arial"/>
          <w:sz w:val="22"/>
          <w:szCs w:val="22"/>
        </w:rPr>
        <w:t xml:space="preserve"> </w:t>
      </w:r>
      <w:proofErr w:type="spellStart"/>
      <w:r>
        <w:rPr>
          <w:rFonts w:ascii="Arial" w:hAnsi="Arial" w:cs="Arial"/>
          <w:sz w:val="22"/>
          <w:szCs w:val="22"/>
        </w:rPr>
        <w:t>када</w:t>
      </w:r>
      <w:proofErr w:type="spellEnd"/>
      <w:r>
        <w:rPr>
          <w:rFonts w:ascii="Arial" w:hAnsi="Arial" w:cs="Arial"/>
          <w:sz w:val="22"/>
          <w:szCs w:val="22"/>
        </w:rPr>
        <w:t xml:space="preserve"> </w:t>
      </w:r>
      <w:proofErr w:type="spellStart"/>
      <w:r>
        <w:rPr>
          <w:rFonts w:ascii="Arial" w:hAnsi="Arial" w:cs="Arial"/>
          <w:sz w:val="22"/>
          <w:szCs w:val="22"/>
        </w:rPr>
        <w:t>се</w:t>
      </w:r>
      <w:proofErr w:type="spellEnd"/>
      <w:r>
        <w:rPr>
          <w:rFonts w:ascii="Arial" w:hAnsi="Arial" w:cs="Arial"/>
          <w:sz w:val="22"/>
          <w:szCs w:val="22"/>
        </w:rPr>
        <w:t xml:space="preserve"> </w:t>
      </w:r>
      <w:proofErr w:type="spellStart"/>
      <w:r>
        <w:rPr>
          <w:rFonts w:ascii="Arial" w:hAnsi="Arial" w:cs="Arial"/>
          <w:sz w:val="22"/>
          <w:szCs w:val="22"/>
        </w:rPr>
        <w:t>ради</w:t>
      </w:r>
      <w:proofErr w:type="spellEnd"/>
      <w:r>
        <w:rPr>
          <w:rFonts w:ascii="Arial" w:hAnsi="Arial" w:cs="Arial"/>
          <w:sz w:val="22"/>
          <w:szCs w:val="22"/>
        </w:rPr>
        <w:t xml:space="preserve"> о </w:t>
      </w:r>
      <w:proofErr w:type="spellStart"/>
      <w:r>
        <w:rPr>
          <w:rFonts w:ascii="Arial" w:hAnsi="Arial" w:cs="Arial"/>
          <w:sz w:val="22"/>
          <w:szCs w:val="22"/>
        </w:rPr>
        <w:t>купцу</w:t>
      </w:r>
      <w:proofErr w:type="spellEnd"/>
      <w:r>
        <w:rPr>
          <w:rFonts w:ascii="Arial" w:hAnsi="Arial" w:cs="Arial"/>
          <w:sz w:val="22"/>
          <w:szCs w:val="22"/>
        </w:rPr>
        <w:t xml:space="preserve"> </w:t>
      </w:r>
      <w:proofErr w:type="spellStart"/>
      <w:r>
        <w:rPr>
          <w:rFonts w:ascii="Arial" w:hAnsi="Arial" w:cs="Arial"/>
          <w:sz w:val="22"/>
          <w:szCs w:val="22"/>
        </w:rPr>
        <w:t>резиденту</w:t>
      </w:r>
      <w:proofErr w:type="spellEnd"/>
      <w:r>
        <w:rPr>
          <w:rFonts w:ascii="Arial" w:hAnsi="Arial" w:cs="Arial"/>
          <w:sz w:val="22"/>
          <w:szCs w:val="22"/>
        </w:rPr>
        <w:t xml:space="preserve"> </w:t>
      </w:r>
      <w:proofErr w:type="spellStart"/>
      <w:r>
        <w:rPr>
          <w:rFonts w:ascii="Arial" w:hAnsi="Arial" w:cs="Arial"/>
          <w:sz w:val="22"/>
          <w:szCs w:val="22"/>
        </w:rPr>
        <w:t>Републике</w:t>
      </w:r>
      <w:proofErr w:type="spellEnd"/>
      <w:r>
        <w:rPr>
          <w:rFonts w:ascii="Arial" w:hAnsi="Arial" w:cs="Arial"/>
          <w:sz w:val="22"/>
          <w:szCs w:val="22"/>
        </w:rPr>
        <w:t xml:space="preserve"> </w:t>
      </w:r>
      <w:proofErr w:type="spellStart"/>
      <w:r>
        <w:rPr>
          <w:rFonts w:ascii="Arial" w:hAnsi="Arial" w:cs="Arial"/>
          <w:sz w:val="22"/>
          <w:szCs w:val="22"/>
        </w:rPr>
        <w:t>Србије</w:t>
      </w:r>
      <w:proofErr w:type="spellEnd"/>
    </w:p>
    <w:p w:rsidR="0037511C" w:rsidRDefault="0037511C" w:rsidP="0037511C">
      <w:pPr>
        <w:numPr>
          <w:ilvl w:val="0"/>
          <w:numId w:val="3"/>
        </w:numPr>
        <w:jc w:val="both"/>
        <w:rPr>
          <w:rFonts w:ascii="Arial" w:hAnsi="Arial" w:cs="Arial"/>
          <w:sz w:val="22"/>
          <w:szCs w:val="22"/>
          <w:lang w:val="sr-Cyrl-BA"/>
        </w:rPr>
      </w:pPr>
      <w:r>
        <w:rPr>
          <w:rFonts w:ascii="Arial" w:hAnsi="Arial" w:cs="Arial"/>
          <w:sz w:val="22"/>
          <w:szCs w:val="22"/>
          <w:lang w:val="sr-Cyrl-BA"/>
        </w:rPr>
        <w:t xml:space="preserve">попуњен </w:t>
      </w:r>
      <w:r>
        <w:rPr>
          <w:rFonts w:ascii="Arial" w:hAnsi="Arial" w:cs="Arial"/>
          <w:sz w:val="22"/>
          <w:szCs w:val="22"/>
          <w:lang w:val="sr-Cyrl-CS"/>
        </w:rPr>
        <w:t>образац пријаве за учешће</w:t>
      </w:r>
      <w:r>
        <w:rPr>
          <w:rFonts w:ascii="Arial" w:hAnsi="Arial" w:cs="Arial"/>
          <w:sz w:val="22"/>
          <w:szCs w:val="22"/>
          <w:lang w:val="sr-Cyrl-BA"/>
        </w:rPr>
        <w:t xml:space="preserve"> на јавном надметању, </w:t>
      </w:r>
    </w:p>
    <w:p w:rsidR="0037511C" w:rsidRDefault="0037511C" w:rsidP="0037511C">
      <w:pPr>
        <w:numPr>
          <w:ilvl w:val="0"/>
          <w:numId w:val="3"/>
        </w:numPr>
        <w:jc w:val="both"/>
        <w:rPr>
          <w:rFonts w:ascii="Arial" w:hAnsi="Arial" w:cs="Arial"/>
          <w:sz w:val="22"/>
          <w:szCs w:val="22"/>
          <w:lang w:val="sr-Cyrl-BA"/>
        </w:rPr>
      </w:pPr>
      <w:proofErr w:type="spellStart"/>
      <w:r>
        <w:rPr>
          <w:rFonts w:ascii="Arial" w:hAnsi="Arial" w:cs="Arial"/>
          <w:sz w:val="22"/>
          <w:szCs w:val="22"/>
        </w:rPr>
        <w:t>оригиналан</w:t>
      </w:r>
      <w:proofErr w:type="spellEnd"/>
      <w:r>
        <w:rPr>
          <w:rFonts w:ascii="Arial" w:hAnsi="Arial" w:cs="Arial"/>
          <w:sz w:val="22"/>
          <w:szCs w:val="22"/>
        </w:rPr>
        <w:t xml:space="preserve"> </w:t>
      </w:r>
      <w:proofErr w:type="spellStart"/>
      <w:r>
        <w:rPr>
          <w:rFonts w:ascii="Arial" w:hAnsi="Arial" w:cs="Arial"/>
          <w:sz w:val="22"/>
          <w:szCs w:val="22"/>
        </w:rPr>
        <w:t>примерак</w:t>
      </w:r>
      <w:proofErr w:type="spellEnd"/>
      <w:r>
        <w:rPr>
          <w:rFonts w:ascii="Arial" w:hAnsi="Arial" w:cs="Arial"/>
          <w:sz w:val="22"/>
          <w:szCs w:val="22"/>
        </w:rPr>
        <w:t xml:space="preserve"> </w:t>
      </w:r>
      <w:r>
        <w:rPr>
          <w:rFonts w:ascii="Arial" w:hAnsi="Arial" w:cs="Arial"/>
          <w:sz w:val="22"/>
          <w:szCs w:val="22"/>
          <w:lang w:val="sr-Cyrl-BA"/>
        </w:rPr>
        <w:t xml:space="preserve">доказа о уплати депозита или  банкарску гаранцију, </w:t>
      </w:r>
    </w:p>
    <w:p w:rsidR="0037511C" w:rsidRDefault="0037511C" w:rsidP="0037511C">
      <w:pPr>
        <w:numPr>
          <w:ilvl w:val="0"/>
          <w:numId w:val="3"/>
        </w:numPr>
        <w:jc w:val="both"/>
        <w:rPr>
          <w:rFonts w:ascii="Arial" w:hAnsi="Arial" w:cs="Arial"/>
          <w:sz w:val="22"/>
          <w:szCs w:val="22"/>
          <w:lang w:val="sr-Cyrl-BA"/>
        </w:rPr>
      </w:pPr>
      <w:r>
        <w:rPr>
          <w:rFonts w:ascii="Arial" w:hAnsi="Arial" w:cs="Arial"/>
          <w:sz w:val="22"/>
          <w:szCs w:val="22"/>
          <w:lang w:val="sr-Cyrl-BA"/>
        </w:rPr>
        <w:t>потписану изјаву од стране</w:t>
      </w:r>
      <w:r>
        <w:rPr>
          <w:rFonts w:ascii="Arial" w:hAnsi="Arial" w:cs="Arial"/>
          <w:sz w:val="22"/>
          <w:szCs w:val="22"/>
        </w:rPr>
        <w:t xml:space="preserve"> </w:t>
      </w:r>
      <w:proofErr w:type="spellStart"/>
      <w:r>
        <w:rPr>
          <w:rFonts w:ascii="Arial" w:hAnsi="Arial" w:cs="Arial"/>
          <w:sz w:val="22"/>
          <w:szCs w:val="22"/>
        </w:rPr>
        <w:t>потенцијалног</w:t>
      </w:r>
      <w:proofErr w:type="spellEnd"/>
      <w:r>
        <w:rPr>
          <w:rFonts w:ascii="Arial" w:hAnsi="Arial" w:cs="Arial"/>
          <w:sz w:val="22"/>
          <w:szCs w:val="22"/>
        </w:rPr>
        <w:t xml:space="preserve"> </w:t>
      </w:r>
      <w:proofErr w:type="spellStart"/>
      <w:r>
        <w:rPr>
          <w:rFonts w:ascii="Arial" w:hAnsi="Arial" w:cs="Arial"/>
          <w:sz w:val="22"/>
          <w:szCs w:val="22"/>
        </w:rPr>
        <w:t>купца</w:t>
      </w:r>
      <w:proofErr w:type="spellEnd"/>
      <w:r>
        <w:rPr>
          <w:rFonts w:ascii="Arial" w:hAnsi="Arial" w:cs="Arial"/>
          <w:sz w:val="22"/>
          <w:szCs w:val="22"/>
          <w:lang w:val="sr-Cyrl-BA"/>
        </w:rPr>
        <w:t xml:space="preserve"> о губитку права на повраћај депозита (у случају да је купац правно лице, изјаву мора да потпише законски заступник), </w:t>
      </w:r>
    </w:p>
    <w:p w:rsidR="0037511C" w:rsidRDefault="0037511C" w:rsidP="0037511C">
      <w:pPr>
        <w:numPr>
          <w:ilvl w:val="0"/>
          <w:numId w:val="3"/>
        </w:numPr>
        <w:jc w:val="both"/>
        <w:rPr>
          <w:rFonts w:ascii="Arial" w:hAnsi="Arial" w:cs="Arial"/>
          <w:sz w:val="22"/>
          <w:szCs w:val="22"/>
          <w:lang w:val="sr-Cyrl-BA"/>
        </w:rPr>
      </w:pPr>
      <w:r>
        <w:rPr>
          <w:rFonts w:ascii="Arial" w:hAnsi="Arial" w:cs="Arial"/>
          <w:sz w:val="22"/>
          <w:szCs w:val="22"/>
          <w:lang w:val="sr-Cyrl-CS"/>
        </w:rPr>
        <w:t>оригинални извод из регистра привредних субјеката не старији од 3 месеца</w:t>
      </w:r>
      <w:r>
        <w:rPr>
          <w:rFonts w:ascii="Arial" w:hAnsi="Arial" w:cs="Arial"/>
          <w:sz w:val="22"/>
          <w:szCs w:val="22"/>
        </w:rPr>
        <w:t xml:space="preserve"> и ОП </w:t>
      </w:r>
      <w:proofErr w:type="spellStart"/>
      <w:r>
        <w:rPr>
          <w:rFonts w:ascii="Arial" w:hAnsi="Arial" w:cs="Arial"/>
          <w:sz w:val="22"/>
          <w:szCs w:val="22"/>
        </w:rPr>
        <w:t>Образац</w:t>
      </w:r>
      <w:proofErr w:type="spellEnd"/>
      <w:r>
        <w:rPr>
          <w:rFonts w:ascii="Arial" w:hAnsi="Arial" w:cs="Arial"/>
          <w:sz w:val="22"/>
          <w:szCs w:val="22"/>
          <w:lang w:val="sr-Cyrl-CS"/>
        </w:rPr>
        <w:t xml:space="preserve"> ако се као потенцијални купац пријављује правно лице)</w:t>
      </w:r>
      <w:r>
        <w:rPr>
          <w:rFonts w:ascii="Arial" w:hAnsi="Arial" w:cs="Arial"/>
          <w:sz w:val="22"/>
          <w:szCs w:val="22"/>
          <w:lang w:val="sr-Cyrl-BA"/>
        </w:rPr>
        <w:t xml:space="preserve">, </w:t>
      </w:r>
    </w:p>
    <w:p w:rsidR="0037511C" w:rsidRDefault="0037511C" w:rsidP="0037511C">
      <w:pPr>
        <w:numPr>
          <w:ilvl w:val="0"/>
          <w:numId w:val="3"/>
        </w:numPr>
        <w:jc w:val="both"/>
        <w:rPr>
          <w:rFonts w:ascii="Arial" w:hAnsi="Arial" w:cs="Arial"/>
          <w:sz w:val="22"/>
          <w:szCs w:val="22"/>
          <w:lang w:val="sr-Cyrl-BA"/>
        </w:rPr>
      </w:pPr>
      <w:r>
        <w:rPr>
          <w:rFonts w:ascii="Arial" w:hAnsi="Arial" w:cs="Arial"/>
          <w:sz w:val="22"/>
          <w:szCs w:val="22"/>
          <w:lang w:val="sr-Cyrl-BA"/>
        </w:rPr>
        <w:t>оверено овлашћење за заступање за лице које представља купца на јавном надметању, уколико јавном надметању не присуствује потенцијални купац лично, које овлашћење потписује купац (за физичка лица) или законски заступник купца (за правна лица).  Ово овлашћење мора да садржи јасно дефинисано право овлашћеног лица да у име купца приступи  јавном надметању, да лицитира у току јавног надметања и да потпише записник по завршетку јавног надметања.</w:t>
      </w:r>
    </w:p>
    <w:p w:rsidR="0037511C" w:rsidRDefault="0037511C" w:rsidP="0037511C">
      <w:pPr>
        <w:jc w:val="both"/>
        <w:rPr>
          <w:rFonts w:ascii="Arial" w:hAnsi="Arial" w:cs="Arial"/>
          <w:sz w:val="22"/>
          <w:szCs w:val="22"/>
          <w:lang w:val="sr-Cyrl-BA"/>
        </w:rPr>
      </w:pPr>
      <w:r>
        <w:rPr>
          <w:rFonts w:ascii="Arial" w:hAnsi="Arial" w:cs="Arial"/>
          <w:sz w:val="22"/>
          <w:szCs w:val="22"/>
          <w:lang w:val="sr-Cyrl-BA"/>
        </w:rPr>
        <w:t>б)  У случају када се ради о купцу који није резидент Републике Србије</w:t>
      </w:r>
    </w:p>
    <w:p w:rsidR="0037511C" w:rsidRDefault="0037511C" w:rsidP="0037511C">
      <w:pPr>
        <w:numPr>
          <w:ilvl w:val="0"/>
          <w:numId w:val="4"/>
        </w:numPr>
        <w:jc w:val="both"/>
        <w:rPr>
          <w:rFonts w:ascii="Arial" w:hAnsi="Arial" w:cs="Arial"/>
          <w:sz w:val="22"/>
          <w:szCs w:val="22"/>
          <w:lang w:val="sr-Cyrl-BA"/>
        </w:rPr>
      </w:pPr>
      <w:r>
        <w:rPr>
          <w:rFonts w:ascii="Arial" w:hAnsi="Arial" w:cs="Arial"/>
          <w:sz w:val="22"/>
          <w:szCs w:val="22"/>
          <w:lang w:val="sr-Cyrl-BA"/>
        </w:rPr>
        <w:t xml:space="preserve">попуњен </w:t>
      </w:r>
      <w:r>
        <w:rPr>
          <w:rFonts w:ascii="Arial" w:hAnsi="Arial" w:cs="Arial"/>
          <w:sz w:val="22"/>
          <w:szCs w:val="22"/>
          <w:lang w:val="sr-Cyrl-CS"/>
        </w:rPr>
        <w:t>образац пријаве за учешће</w:t>
      </w:r>
      <w:r>
        <w:rPr>
          <w:rFonts w:ascii="Arial" w:hAnsi="Arial" w:cs="Arial"/>
          <w:sz w:val="22"/>
          <w:szCs w:val="22"/>
          <w:lang w:val="sr-Cyrl-BA"/>
        </w:rPr>
        <w:t xml:space="preserve"> на јавном надметању, </w:t>
      </w:r>
    </w:p>
    <w:p w:rsidR="0037511C" w:rsidRDefault="0037511C" w:rsidP="0037511C">
      <w:pPr>
        <w:numPr>
          <w:ilvl w:val="0"/>
          <w:numId w:val="4"/>
        </w:numPr>
        <w:jc w:val="both"/>
        <w:rPr>
          <w:rFonts w:ascii="Arial" w:hAnsi="Arial" w:cs="Arial"/>
          <w:sz w:val="22"/>
          <w:szCs w:val="22"/>
          <w:lang w:val="sr-Cyrl-BA"/>
        </w:rPr>
      </w:pPr>
      <w:r>
        <w:rPr>
          <w:rFonts w:ascii="Arial" w:hAnsi="Arial" w:cs="Arial"/>
          <w:sz w:val="22"/>
          <w:szCs w:val="22"/>
          <w:lang w:val="sr-Cyrl-BA"/>
        </w:rPr>
        <w:t xml:space="preserve">оригиналан примерак доказа о уплати депозита или  банкарску гаранцију, </w:t>
      </w:r>
    </w:p>
    <w:p w:rsidR="0037511C" w:rsidRDefault="0037511C" w:rsidP="0037511C">
      <w:pPr>
        <w:numPr>
          <w:ilvl w:val="0"/>
          <w:numId w:val="4"/>
        </w:numPr>
        <w:jc w:val="both"/>
        <w:rPr>
          <w:rFonts w:ascii="Arial" w:hAnsi="Arial" w:cs="Arial"/>
          <w:sz w:val="22"/>
          <w:szCs w:val="22"/>
          <w:lang w:val="sr-Cyrl-BA"/>
        </w:rPr>
      </w:pPr>
      <w:r>
        <w:rPr>
          <w:rFonts w:ascii="Arial" w:hAnsi="Arial" w:cs="Arial"/>
          <w:sz w:val="22"/>
          <w:szCs w:val="22"/>
          <w:lang w:val="sr-Cyrl-BA"/>
        </w:rPr>
        <w:t xml:space="preserve">потписану изјаву од стране потенцијалног купца о губитку права на повраћај депозита (у случају да је купац правно лице, изјаву мора да потпише законски заступник), </w:t>
      </w:r>
    </w:p>
    <w:p w:rsidR="0037511C" w:rsidRDefault="0037511C" w:rsidP="0037511C">
      <w:pPr>
        <w:numPr>
          <w:ilvl w:val="0"/>
          <w:numId w:val="4"/>
        </w:numPr>
        <w:jc w:val="both"/>
        <w:rPr>
          <w:rFonts w:ascii="Arial" w:hAnsi="Arial" w:cs="Arial"/>
          <w:sz w:val="22"/>
          <w:szCs w:val="22"/>
          <w:lang w:val="sr-Cyrl-BA"/>
        </w:rPr>
      </w:pPr>
      <w:r>
        <w:rPr>
          <w:rFonts w:ascii="Arial" w:hAnsi="Arial" w:cs="Arial"/>
          <w:sz w:val="22"/>
          <w:szCs w:val="22"/>
          <w:lang w:val="sr-Cyrl-CS"/>
        </w:rPr>
        <w:t>оригинални извод из надлежног регистра привредних субјеката не старији од 3 месеца из којег се јасно може утврдити ко је регистровани заступник правног лица (ако се као потенцијални купац пријављује правно лице)</w:t>
      </w:r>
      <w:r>
        <w:rPr>
          <w:rFonts w:ascii="Arial" w:hAnsi="Arial" w:cs="Arial"/>
          <w:sz w:val="22"/>
          <w:szCs w:val="22"/>
          <w:lang w:val="sr-Cyrl-BA"/>
        </w:rPr>
        <w:t xml:space="preserve"> и </w:t>
      </w:r>
      <w:r>
        <w:rPr>
          <w:rFonts w:ascii="Arial" w:hAnsi="Arial" w:cs="Arial"/>
          <w:sz w:val="22"/>
          <w:szCs w:val="22"/>
        </w:rPr>
        <w:t xml:space="preserve">ОП </w:t>
      </w:r>
      <w:proofErr w:type="spellStart"/>
      <w:r>
        <w:rPr>
          <w:rFonts w:ascii="Arial" w:hAnsi="Arial" w:cs="Arial"/>
          <w:sz w:val="22"/>
          <w:szCs w:val="22"/>
        </w:rPr>
        <w:t>Образац</w:t>
      </w:r>
      <w:proofErr w:type="spellEnd"/>
      <w:r>
        <w:rPr>
          <w:rFonts w:ascii="Arial" w:hAnsi="Arial" w:cs="Arial"/>
          <w:sz w:val="22"/>
          <w:szCs w:val="22"/>
          <w:lang w:val="sr-Cyrl-CS"/>
        </w:rPr>
        <w:t xml:space="preserve"> </w:t>
      </w:r>
      <w:r>
        <w:rPr>
          <w:rFonts w:ascii="Arial" w:hAnsi="Arial" w:cs="Arial"/>
          <w:sz w:val="22"/>
          <w:szCs w:val="22"/>
          <w:lang w:val="sr-Cyrl-BA"/>
        </w:rPr>
        <w:t xml:space="preserve">– извод и ОП образац морају бити нотаризовани и апостилирани (апостил није потребан уколико Република Србија са државом издавања извода има потписан билатералан уговор који изузима потребу за апостилом), или други документ који ће доказати легитимитет лица овлашћеног за заступање Додатно потребно је да се </w:t>
      </w:r>
      <w:r>
        <w:rPr>
          <w:rFonts w:ascii="Arial" w:hAnsi="Arial" w:cs="Arial"/>
          <w:sz w:val="22"/>
          <w:szCs w:val="22"/>
          <w:lang w:val="sr-Cyrl-BA"/>
        </w:rPr>
        <w:lastRenderedPageBreak/>
        <w:t>достави превод наведене документације на српски језик припремљен од стране судског тумача за језик на којем је документација.</w:t>
      </w:r>
    </w:p>
    <w:p w:rsidR="0037511C" w:rsidRDefault="0037511C" w:rsidP="0037511C">
      <w:pPr>
        <w:numPr>
          <w:ilvl w:val="0"/>
          <w:numId w:val="4"/>
        </w:numPr>
        <w:jc w:val="both"/>
        <w:rPr>
          <w:rFonts w:ascii="Arial" w:hAnsi="Arial" w:cs="Arial"/>
          <w:sz w:val="22"/>
          <w:szCs w:val="22"/>
          <w:lang w:val="sr-Cyrl-BA"/>
        </w:rPr>
      </w:pPr>
      <w:r>
        <w:rPr>
          <w:rFonts w:ascii="Arial" w:hAnsi="Arial" w:cs="Arial"/>
          <w:sz w:val="22"/>
          <w:szCs w:val="22"/>
          <w:lang w:val="sr-Cyrl-BA"/>
        </w:rPr>
        <w:t>оверено овлашћење за заступање за лице које представља купца на јавном надметању, уколико јавном надметању не присуствује потенцијални купац, које овлашћење потписује купац лично (за физичка лица) или законски заступник купца (за правна лица).  Ово овлашћење мора да садржи јасно дефинисано право овлшћеног лица да у име купца приступи  јавном надметању, да лицитира у току јавног надметања и да потпише записник по завршетку јавног надметања - Овлашћење мора бити нотаризовано и апостилирано (апостил није потребан уколико Република Србија са државом издавања извода има потписан билатералан уговор који изузима потребу за апостилом). Додатно потребно је да се достави превод овлашћења на српски језик припремљен од стране судског тумача за језик на којем је документација.</w:t>
      </w:r>
    </w:p>
    <w:p w:rsidR="0037511C" w:rsidRDefault="0037511C" w:rsidP="0037511C">
      <w:pPr>
        <w:ind w:left="720"/>
        <w:jc w:val="both"/>
        <w:rPr>
          <w:rFonts w:ascii="Arial" w:hAnsi="Arial" w:cs="Arial"/>
          <w:sz w:val="22"/>
          <w:szCs w:val="22"/>
          <w:lang w:val="sr-Cyrl-CS"/>
        </w:rPr>
      </w:pPr>
      <w:r>
        <w:rPr>
          <w:rFonts w:ascii="Arial" w:hAnsi="Arial" w:cs="Arial"/>
          <w:sz w:val="22"/>
          <w:szCs w:val="22"/>
          <w:lang w:val="sr-Cyrl-CS"/>
        </w:rPr>
        <w:t>Купац и Продавац се обавезују да прибаве све сагласности, исправе и овлашћења потребна за закључење и реализацију овог Уговора. тј. да сваки купац правно лице достави одлуку о располагању имовином велике вредности коју доноси скупштина. Уколико је Купац правно лице потребно је да достави стечајном управнику одлуку скупштине правног лица да се учествује на јавном надметању и да се потпише уговор о купопродаји.</w:t>
      </w:r>
    </w:p>
    <w:p w:rsidR="0037511C" w:rsidRDefault="0037511C" w:rsidP="0037511C">
      <w:pPr>
        <w:jc w:val="both"/>
        <w:rPr>
          <w:rFonts w:ascii="Arial" w:hAnsi="Arial" w:cs="Arial"/>
          <w:sz w:val="22"/>
          <w:szCs w:val="22"/>
          <w:lang w:val="sr-Latn-CS"/>
        </w:rPr>
      </w:pPr>
    </w:p>
    <w:p w:rsidR="0037511C" w:rsidRDefault="0037511C" w:rsidP="0037511C">
      <w:pPr>
        <w:jc w:val="both"/>
        <w:rPr>
          <w:rFonts w:ascii="Arial" w:hAnsi="Arial" w:cs="Arial"/>
          <w:sz w:val="22"/>
          <w:szCs w:val="22"/>
        </w:rPr>
      </w:pPr>
      <w:r>
        <w:rPr>
          <w:rFonts w:ascii="Arial" w:hAnsi="Arial" w:cs="Arial"/>
          <w:sz w:val="22"/>
          <w:szCs w:val="22"/>
          <w:lang w:val="sr-Cyrl-CS"/>
        </w:rPr>
        <w:t xml:space="preserve">Јавно надметање одржаће се дана </w:t>
      </w:r>
      <w:r>
        <w:rPr>
          <w:rFonts w:ascii="Arial" w:hAnsi="Arial" w:cs="Arial"/>
          <w:bCs/>
          <w:sz w:val="22"/>
          <w:szCs w:val="22"/>
          <w:lang w:val="sr-Cyrl-CS"/>
        </w:rPr>
        <w:t xml:space="preserve"> </w:t>
      </w:r>
      <w:r>
        <w:rPr>
          <w:rFonts w:ascii="Arial" w:hAnsi="Arial" w:cs="Arial"/>
          <w:bCs/>
          <w:sz w:val="22"/>
          <w:szCs w:val="22"/>
        </w:rPr>
        <w:t>21.03.</w:t>
      </w:r>
      <w:r>
        <w:rPr>
          <w:rFonts w:ascii="Arial" w:hAnsi="Arial" w:cs="Arial"/>
          <w:bCs/>
          <w:sz w:val="22"/>
          <w:szCs w:val="22"/>
          <w:lang w:val="sr-Cyrl-CS"/>
        </w:rPr>
        <w:t xml:space="preserve">2017 године  у 10:00 </w:t>
      </w:r>
      <w:r>
        <w:rPr>
          <w:rFonts w:ascii="Arial" w:hAnsi="Arial" w:cs="Arial"/>
          <w:sz w:val="22"/>
          <w:szCs w:val="22"/>
          <w:lang w:val="sr-Cyrl-CS"/>
        </w:rPr>
        <w:t xml:space="preserve">часова на следећој адреси: Кикинда, ул. Немањина 23 у великој сали Центра за стручно усавршавање Кикинда. </w:t>
      </w:r>
      <w:r>
        <w:rPr>
          <w:rFonts w:ascii="Arial" w:hAnsi="Arial" w:cs="Arial"/>
          <w:sz w:val="22"/>
          <w:szCs w:val="22"/>
        </w:rPr>
        <w:t>.</w:t>
      </w:r>
    </w:p>
    <w:p w:rsidR="0037511C" w:rsidRDefault="0037511C" w:rsidP="0037511C">
      <w:pPr>
        <w:jc w:val="both"/>
        <w:rPr>
          <w:rFonts w:ascii="Arial" w:hAnsi="Arial" w:cs="Arial"/>
          <w:b/>
          <w:sz w:val="22"/>
          <w:szCs w:val="22"/>
          <w:lang w:val="sr-Cyrl-CS"/>
        </w:rPr>
      </w:pPr>
      <w:r>
        <w:rPr>
          <w:rFonts w:ascii="Arial" w:hAnsi="Arial" w:cs="Arial"/>
          <w:sz w:val="22"/>
          <w:szCs w:val="22"/>
          <w:lang w:val="sr-Cyrl-CS"/>
        </w:rPr>
        <w:t xml:space="preserve">Регистрација учесника почиње два сата пре почетка јавног надметања а завршава се 10 минута пре почетка јавног надметања, односно регистрација траје у периоду од 08:00 часова </w:t>
      </w:r>
      <w:r>
        <w:rPr>
          <w:rFonts w:ascii="Arial" w:hAnsi="Arial" w:cs="Arial"/>
          <w:sz w:val="22"/>
          <w:szCs w:val="22"/>
        </w:rPr>
        <w:t>,</w:t>
      </w:r>
      <w:r>
        <w:rPr>
          <w:rFonts w:ascii="Arial" w:hAnsi="Arial" w:cs="Arial"/>
          <w:sz w:val="22"/>
          <w:szCs w:val="22"/>
          <w:lang w:val="sr-Cyrl-CS"/>
        </w:rPr>
        <w:t>а завршава се 09:50 часова, на истој адреси</w:t>
      </w:r>
      <w:r>
        <w:rPr>
          <w:rFonts w:ascii="Arial" w:hAnsi="Arial" w:cs="Arial"/>
          <w:b/>
          <w:sz w:val="22"/>
          <w:szCs w:val="22"/>
          <w:lang w:val="sr-Cyrl-CS"/>
        </w:rPr>
        <w:t>.</w:t>
      </w:r>
    </w:p>
    <w:p w:rsidR="0037511C" w:rsidRDefault="0037511C" w:rsidP="0037511C">
      <w:pPr>
        <w:pStyle w:val="BodyText"/>
        <w:rPr>
          <w:rFonts w:ascii="Arial" w:hAnsi="Arial" w:cs="Arial"/>
          <w:sz w:val="22"/>
          <w:szCs w:val="22"/>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Стечајни управник спроводи јавно надметање тако што:</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региструје лица која имају право учешћа на јавном надметању (имају овлашћења или су лично присутни);</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отвара јавно надметање читајући правила надметања;</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позива учеснике да прихвате понуђену цену према унапред утврђеним корацима увећања, ;</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одржава ред на јавном надметању;</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 xml:space="preserve">проглашава за купца учесника који је прихватио највишу понуђену цену </w:t>
      </w:r>
    </w:p>
    <w:p w:rsidR="0037511C" w:rsidRDefault="0037511C" w:rsidP="0037511C">
      <w:pPr>
        <w:numPr>
          <w:ilvl w:val="0"/>
          <w:numId w:val="5"/>
        </w:numPr>
        <w:jc w:val="both"/>
        <w:rPr>
          <w:rFonts w:ascii="Arial" w:hAnsi="Arial" w:cs="Arial"/>
          <w:sz w:val="22"/>
          <w:szCs w:val="22"/>
          <w:lang w:val="sr-Cyrl-CS"/>
        </w:rPr>
      </w:pPr>
      <w:r>
        <w:rPr>
          <w:rFonts w:ascii="Arial" w:hAnsi="Arial" w:cs="Arial"/>
          <w:sz w:val="22"/>
          <w:szCs w:val="22"/>
          <w:lang w:val="sr-Cyrl-CS"/>
        </w:rPr>
        <w:t>потписује записник.</w:t>
      </w:r>
    </w:p>
    <w:p w:rsidR="0037511C" w:rsidRDefault="0037511C" w:rsidP="0037511C">
      <w:pPr>
        <w:pStyle w:val="ListParagraph"/>
        <w:jc w:val="both"/>
        <w:rPr>
          <w:rFonts w:ascii="Arial" w:hAnsi="Arial" w:cs="Arial"/>
          <w:sz w:val="22"/>
          <w:szCs w:val="22"/>
          <w:lang w:val="sr-Cyrl-CS"/>
        </w:rPr>
      </w:pPr>
    </w:p>
    <w:p w:rsidR="0037511C" w:rsidRDefault="0037511C" w:rsidP="0037511C">
      <w:pPr>
        <w:pStyle w:val="ListParagraph"/>
        <w:ind w:left="0"/>
        <w:jc w:val="both"/>
        <w:rPr>
          <w:rFonts w:ascii="Arial" w:hAnsi="Arial" w:cs="Arial"/>
          <w:sz w:val="22"/>
          <w:szCs w:val="22"/>
          <w:lang w:val="ru-RU"/>
        </w:rPr>
      </w:pPr>
      <w:r>
        <w:rPr>
          <w:rFonts w:ascii="Arial" w:hAnsi="Arial" w:cs="Arial"/>
          <w:sz w:val="22"/>
          <w:szCs w:val="22"/>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37511C" w:rsidRDefault="0037511C" w:rsidP="0037511C">
      <w:pPr>
        <w:jc w:val="both"/>
        <w:rPr>
          <w:rFonts w:ascii="Arial" w:hAnsi="Arial" w:cs="Arial"/>
          <w:sz w:val="22"/>
          <w:szCs w:val="22"/>
          <w:lang w:val="sr-Cyrl-CS"/>
        </w:rPr>
      </w:pPr>
    </w:p>
    <w:p w:rsidR="0037511C" w:rsidRDefault="0037511C" w:rsidP="0037511C">
      <w:pPr>
        <w:pStyle w:val="ListParagraph"/>
        <w:ind w:left="0"/>
        <w:jc w:val="both"/>
        <w:rPr>
          <w:rFonts w:ascii="Arial" w:hAnsi="Arial" w:cs="Arial"/>
          <w:b/>
          <w:bCs/>
          <w:sz w:val="22"/>
          <w:szCs w:val="22"/>
          <w:lang w:val="sr-Cyrl-CS"/>
        </w:rPr>
      </w:pPr>
      <w:r>
        <w:rPr>
          <w:rFonts w:ascii="Arial" w:hAnsi="Arial" w:cs="Arial"/>
          <w:sz w:val="22"/>
          <w:szCs w:val="22"/>
          <w:lang w:val="sr-Cyrl-CS"/>
        </w:rPr>
        <w:t xml:space="preserve">Купопродајни уговор и записник о примопредаји предмета купопродаје се потписује у року од </w:t>
      </w:r>
      <w:r>
        <w:rPr>
          <w:rFonts w:ascii="Arial" w:hAnsi="Arial" w:cs="Arial"/>
          <w:b/>
          <w:bCs/>
          <w:sz w:val="22"/>
          <w:szCs w:val="22"/>
          <w:lang w:val="sr-Cyrl-CS"/>
        </w:rPr>
        <w:t>3 радна дана</w:t>
      </w:r>
      <w:r>
        <w:rPr>
          <w:rFonts w:ascii="Arial" w:hAnsi="Arial" w:cs="Arial"/>
          <w:sz w:val="22"/>
          <w:szCs w:val="22"/>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rFonts w:ascii="Arial" w:hAnsi="Arial" w:cs="Arial"/>
          <w:b/>
          <w:bCs/>
          <w:sz w:val="22"/>
          <w:szCs w:val="22"/>
          <w:lang w:val="sr-Cyrl-CS"/>
        </w:rPr>
        <w:t>30 дана о</w:t>
      </w:r>
      <w:r>
        <w:rPr>
          <w:rFonts w:ascii="Arial" w:hAnsi="Arial" w:cs="Arial"/>
          <w:sz w:val="22"/>
          <w:szCs w:val="22"/>
          <w:lang w:val="sr-Cyrl-CS"/>
        </w:rPr>
        <w:t xml:space="preserve">д дана потписивања купопродајног уговора . </w:t>
      </w:r>
    </w:p>
    <w:p w:rsidR="0037511C" w:rsidRDefault="0037511C" w:rsidP="0037511C">
      <w:pPr>
        <w:pStyle w:val="ListParagraph"/>
        <w:ind w:left="0"/>
        <w:jc w:val="both"/>
        <w:rPr>
          <w:rFonts w:ascii="Arial" w:hAnsi="Arial" w:cs="Arial"/>
          <w:sz w:val="22"/>
          <w:szCs w:val="22"/>
          <w:lang w:val="sr-Cyrl-CS"/>
        </w:rPr>
      </w:pPr>
      <w:r>
        <w:rPr>
          <w:rFonts w:ascii="Arial" w:hAnsi="Arial" w:cs="Arial"/>
          <w:sz w:val="22"/>
          <w:szCs w:val="22"/>
          <w:lang w:val="sr-Cyrl-CS"/>
        </w:rPr>
        <w:t xml:space="preserve">После продаје стечајног дужника као правног лица, стечајни поступак се у односу на стечајног дужника обуставља, а исти се наставља према стечајној маси. За потраживања према стечајном дужнику која су настала до обуставе стечајног поступка ни стечајни дужник ни његов купац не одговорају повериоцима. </w:t>
      </w:r>
    </w:p>
    <w:p w:rsidR="0037511C" w:rsidRDefault="0037511C" w:rsidP="0037511C">
      <w:pPr>
        <w:pStyle w:val="ListParagraph"/>
        <w:ind w:left="0"/>
        <w:jc w:val="both"/>
        <w:rPr>
          <w:rFonts w:ascii="Arial" w:hAnsi="Arial" w:cs="Arial"/>
          <w:sz w:val="22"/>
          <w:szCs w:val="22"/>
          <w:lang w:val="sr-Cyrl-CS"/>
        </w:rPr>
      </w:pPr>
      <w:r>
        <w:rPr>
          <w:rFonts w:ascii="Arial" w:hAnsi="Arial" w:cs="Arial"/>
          <w:sz w:val="22"/>
          <w:szCs w:val="22"/>
          <w:lang w:val="sr-Cyrl-CS"/>
        </w:rPr>
        <w:lastRenderedPageBreak/>
        <w:t>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и записник о примопредаји предмета купопродаје потписује се у року од 3 радна дана од пријема обавештења којим се други најбољи понуђач проглашава за купца.</w:t>
      </w:r>
    </w:p>
    <w:p w:rsidR="0037511C" w:rsidRDefault="0037511C" w:rsidP="0037511C">
      <w:pPr>
        <w:jc w:val="both"/>
        <w:rPr>
          <w:rFonts w:ascii="Arial" w:hAnsi="Arial" w:cs="Arial"/>
          <w:sz w:val="22"/>
          <w:szCs w:val="22"/>
          <w:lang w:val="sr-Cyrl-CS"/>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37511C" w:rsidRDefault="0037511C" w:rsidP="0037511C">
      <w:pPr>
        <w:jc w:val="both"/>
        <w:rPr>
          <w:rFonts w:ascii="Arial" w:hAnsi="Arial" w:cs="Arial"/>
          <w:b/>
          <w:bCs/>
          <w:sz w:val="22"/>
          <w:szCs w:val="22"/>
          <w:lang w:val="sr-Cyrl-CS"/>
        </w:rPr>
      </w:pPr>
    </w:p>
    <w:p w:rsidR="0037511C" w:rsidRDefault="0037511C" w:rsidP="0037511C">
      <w:pPr>
        <w:jc w:val="both"/>
        <w:rPr>
          <w:rFonts w:ascii="Arial" w:hAnsi="Arial" w:cs="Arial"/>
          <w:bCs/>
          <w:sz w:val="22"/>
          <w:szCs w:val="22"/>
          <w:lang w:val="sr-Cyrl-CS"/>
        </w:rPr>
      </w:pPr>
      <w:r>
        <w:rPr>
          <w:rFonts w:ascii="Arial" w:hAnsi="Arial" w:cs="Arial"/>
          <w:bCs/>
          <w:sz w:val="22"/>
          <w:szCs w:val="22"/>
          <w:lang w:val="sr-Cyrl-CS"/>
        </w:rPr>
        <w:t>Порезе и трошкове који произлазе из закљученог купопродајног уговора у целости сноси купац.</w:t>
      </w:r>
    </w:p>
    <w:p w:rsidR="0037511C" w:rsidRDefault="0037511C" w:rsidP="0037511C">
      <w:pPr>
        <w:jc w:val="both"/>
        <w:rPr>
          <w:rFonts w:ascii="Arial" w:hAnsi="Arial" w:cs="Arial"/>
          <w:b/>
          <w:bCs/>
          <w:sz w:val="22"/>
          <w:szCs w:val="22"/>
          <w:lang w:val="sr-Cyrl-CS"/>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(Сл.гласник РС бр.51/2009) услови и рокови закључења уговора биће прилагођени роковима одлучивања Комисије за заштиту конкуренције . У наведеном случају проглашеном купцу банкарска гаранција ће бити наплаћена у року од предвиђеним огласом, односно депозит ће бити задржан до доношења одлуке Комисије за заштиту конкуренције. Другом најбољем понуђачу депозит или банкарска гаранција (уколико је износ депозита обезбеђен гаранцијом) биће задржан до доношења одлуке Комисије за заштиту конкуренције по поднетој пријави купца.</w:t>
      </w:r>
    </w:p>
    <w:p w:rsidR="0037511C" w:rsidRDefault="0037511C" w:rsidP="0037511C">
      <w:pPr>
        <w:jc w:val="both"/>
        <w:rPr>
          <w:rFonts w:ascii="Arial" w:hAnsi="Arial" w:cs="Arial"/>
          <w:sz w:val="22"/>
          <w:szCs w:val="22"/>
          <w:lang w:val="sr-Cyrl-CS"/>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Напомена: Није дозвољено достављање оригинала банкарске гаранције пошиљком (обичном или препорученом), путем факса, маил-а или на други начин, осим на начин прописан у тачки 2. услова за стицање права за учешће из овог огласа.</w:t>
      </w:r>
    </w:p>
    <w:p w:rsidR="0037511C" w:rsidRDefault="0037511C" w:rsidP="0037511C">
      <w:pPr>
        <w:jc w:val="both"/>
        <w:rPr>
          <w:rFonts w:ascii="Arial" w:hAnsi="Arial" w:cs="Arial"/>
          <w:sz w:val="22"/>
          <w:szCs w:val="22"/>
          <w:lang w:val="sr-Latn-CS"/>
        </w:rPr>
      </w:pPr>
    </w:p>
    <w:p w:rsidR="0037511C" w:rsidRDefault="0037511C" w:rsidP="0037511C">
      <w:pPr>
        <w:jc w:val="both"/>
        <w:rPr>
          <w:rFonts w:ascii="Arial" w:hAnsi="Arial" w:cs="Arial"/>
          <w:sz w:val="22"/>
          <w:szCs w:val="22"/>
          <w:lang w:val="sr-Cyrl-CS"/>
        </w:rPr>
      </w:pPr>
    </w:p>
    <w:p w:rsidR="0037511C" w:rsidRDefault="0037511C" w:rsidP="0037511C">
      <w:pPr>
        <w:jc w:val="both"/>
        <w:rPr>
          <w:rFonts w:ascii="Arial" w:hAnsi="Arial" w:cs="Arial"/>
          <w:sz w:val="22"/>
          <w:szCs w:val="22"/>
          <w:lang w:val="sr-Cyrl-CS"/>
        </w:rPr>
      </w:pPr>
      <w:r>
        <w:rPr>
          <w:rFonts w:ascii="Arial" w:hAnsi="Arial" w:cs="Arial"/>
          <w:sz w:val="22"/>
          <w:szCs w:val="22"/>
          <w:lang w:val="sr-Cyrl-CS"/>
        </w:rPr>
        <w:t>Стечајни управник: Драгана Галић, контакт телефон:</w:t>
      </w:r>
      <w:r>
        <w:rPr>
          <w:rFonts w:ascii="Arial" w:hAnsi="Arial" w:cs="Arial"/>
          <w:sz w:val="22"/>
          <w:szCs w:val="22"/>
          <w:lang w:val="sr-Cyrl-CS"/>
        </w:rPr>
        <w:tab/>
        <w:t xml:space="preserve"> 061/1826219, адреса Косовска 9, 23300 Кикинда, </w:t>
      </w:r>
      <w:r>
        <w:rPr>
          <w:rFonts w:ascii="Arial" w:hAnsi="Arial" w:cs="Arial"/>
          <w:sz w:val="22"/>
          <w:szCs w:val="22"/>
        </w:rPr>
        <w:t>e-mail: dragana.galic@kancelarijagalic.rs.</w:t>
      </w:r>
      <w:r>
        <w:rPr>
          <w:rFonts w:ascii="Arial" w:hAnsi="Arial" w:cs="Arial"/>
          <w:sz w:val="22"/>
          <w:szCs w:val="22"/>
          <w:lang w:val="sr-Cyrl-CS"/>
        </w:rPr>
        <w:t>.</w:t>
      </w:r>
    </w:p>
    <w:p w:rsidR="0037511C" w:rsidRDefault="0037511C" w:rsidP="0037511C">
      <w:pPr>
        <w:jc w:val="both"/>
        <w:rPr>
          <w:rFonts w:ascii="Arial" w:hAnsi="Arial" w:cs="Arial"/>
          <w:sz w:val="22"/>
          <w:szCs w:val="22"/>
          <w:lang w:val="sr-Latn-CS"/>
        </w:rPr>
      </w:pPr>
    </w:p>
    <w:p w:rsidR="0037511C" w:rsidRDefault="0037511C" w:rsidP="0037511C">
      <w:pPr>
        <w:jc w:val="both"/>
        <w:rPr>
          <w:rFonts w:ascii="Arial" w:hAnsi="Arial" w:cs="Arial"/>
          <w:sz w:val="22"/>
          <w:szCs w:val="22"/>
          <w:lang w:val="sr-Cyrl-CS"/>
        </w:rPr>
      </w:pPr>
    </w:p>
    <w:p w:rsidR="0037511C" w:rsidRDefault="0037511C" w:rsidP="0037511C">
      <w:pPr>
        <w:jc w:val="both"/>
        <w:rPr>
          <w:rFonts w:ascii="Arial" w:hAnsi="Arial" w:cs="Arial"/>
          <w:sz w:val="22"/>
          <w:szCs w:val="22"/>
          <w:lang w:val="sr-Cyrl-CS"/>
        </w:rPr>
      </w:pPr>
    </w:p>
    <w:p w:rsidR="0037511C" w:rsidRDefault="0037511C" w:rsidP="0037511C">
      <w:pPr>
        <w:jc w:val="both"/>
        <w:rPr>
          <w:rFonts w:ascii="Arial" w:hAnsi="Arial" w:cs="Arial"/>
          <w:sz w:val="22"/>
          <w:szCs w:val="22"/>
          <w:lang w:val="sr-Cyrl-CS"/>
        </w:rPr>
      </w:pPr>
    </w:p>
    <w:p w:rsidR="0037511C" w:rsidRDefault="0037511C" w:rsidP="0037511C">
      <w:pPr>
        <w:rPr>
          <w:rFonts w:ascii="Arial" w:hAnsi="Arial" w:cs="Arial"/>
          <w:sz w:val="22"/>
          <w:szCs w:val="22"/>
        </w:rPr>
      </w:pPr>
    </w:p>
    <w:p w:rsidR="00CD193E" w:rsidRDefault="00CD193E"/>
    <w:sectPr w:rsidR="00CD193E" w:rsidSect="00CD193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C5A28B2"/>
    <w:multiLevelType w:val="hybridMultilevel"/>
    <w:tmpl w:val="C29C7528"/>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4B467376"/>
    <w:multiLevelType w:val="hybridMultilevel"/>
    <w:tmpl w:val="7EAC247C"/>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599F7496"/>
    <w:multiLevelType w:val="hybridMultilevel"/>
    <w:tmpl w:val="BB923E76"/>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511C"/>
    <w:rsid w:val="0037511C"/>
    <w:rsid w:val="004D7852"/>
    <w:rsid w:val="006E5022"/>
    <w:rsid w:val="00CD1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11C"/>
    <w:pPr>
      <w:widowControl w:val="0"/>
      <w:suppressAutoHyphens/>
      <w:spacing w:after="0" w:line="240" w:lineRule="auto"/>
    </w:pPr>
    <w:rPr>
      <w:rFonts w:ascii="Times New Roman" w:eastAsia="Calibri" w:hAnsi="Times New Roman" w:cs="Times New Roman"/>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7511C"/>
    <w:pPr>
      <w:spacing w:after="120"/>
    </w:pPr>
  </w:style>
  <w:style w:type="character" w:customStyle="1" w:styleId="BodyTextChar">
    <w:name w:val="Body Text Char"/>
    <w:basedOn w:val="DefaultParagraphFont"/>
    <w:link w:val="BodyText"/>
    <w:uiPriority w:val="99"/>
    <w:semiHidden/>
    <w:rsid w:val="0037511C"/>
    <w:rPr>
      <w:rFonts w:ascii="Times New Roman" w:eastAsia="Calibri" w:hAnsi="Times New Roman" w:cs="Times New Roman"/>
      <w:kern w:val="2"/>
      <w:sz w:val="24"/>
      <w:szCs w:val="24"/>
    </w:rPr>
  </w:style>
  <w:style w:type="paragraph" w:styleId="ListParagraph">
    <w:name w:val="List Paragraph"/>
    <w:basedOn w:val="Normal"/>
    <w:uiPriority w:val="99"/>
    <w:qFormat/>
    <w:rsid w:val="0037511C"/>
    <w:pPr>
      <w:ind w:left="720"/>
    </w:pPr>
    <w:rPr>
      <w:sz w:val="20"/>
      <w:szCs w:val="20"/>
    </w:rPr>
  </w:style>
</w:styles>
</file>

<file path=word/webSettings.xml><?xml version="1.0" encoding="utf-8"?>
<w:webSettings xmlns:r="http://schemas.openxmlformats.org/officeDocument/2006/relationships" xmlns:w="http://schemas.openxmlformats.org/wordprocessingml/2006/main">
  <w:divs>
    <w:div w:id="9377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1936</Words>
  <Characters>11039</Characters>
  <Application>Microsoft Office Word</Application>
  <DocSecurity>4</DocSecurity>
  <Lines>91</Lines>
  <Paragraphs>25</Paragraphs>
  <ScaleCrop>false</ScaleCrop>
  <Company/>
  <LinksUpToDate>false</LinksUpToDate>
  <CharactersWithSpaces>12950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igor</cp:lastModifiedBy>
  <cp:revision>2</cp:revision>
  <dcterms:created xsi:type="dcterms:W3CDTF">2017-02-14T08:22:00Z</dcterms:created>
  <dcterms:modified xsi:type="dcterms:W3CDTF">2017-02-14T08:22:00Z</dcterms:modified>
</cp:coreProperties>
</file>